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AF3" w:rsidRPr="000A0AF3" w:rsidRDefault="000A0AF3" w:rsidP="000A0AF3">
      <w:pPr>
        <w:pBdr>
          <w:bottom w:val="single" w:sz="4" w:space="1" w:color="auto"/>
        </w:pBdr>
        <w:rPr>
          <w:rFonts w:asciiTheme="minorHAnsi" w:hAnsiTheme="minorHAnsi"/>
          <w:b/>
          <w:sz w:val="30"/>
          <w:szCs w:val="30"/>
        </w:rPr>
      </w:pPr>
      <w:r w:rsidRPr="000A0AF3">
        <w:rPr>
          <w:rFonts w:asciiTheme="minorHAnsi" w:hAnsiTheme="minorHAnsi"/>
          <w:b/>
          <w:sz w:val="30"/>
          <w:szCs w:val="30"/>
        </w:rPr>
        <w:t>Havari</w:t>
      </w:r>
      <w:r w:rsidRPr="000A0AF3">
        <w:rPr>
          <w:rFonts w:asciiTheme="minorHAnsi" w:hAnsiTheme="minorHAnsi"/>
          <w:b/>
          <w:sz w:val="30"/>
          <w:szCs w:val="30"/>
        </w:rPr>
        <w:t>jní oprava přípojky a osvětlení </w:t>
      </w:r>
      <w:r w:rsidRPr="000A0AF3">
        <w:rPr>
          <w:rFonts w:asciiTheme="minorHAnsi" w:hAnsiTheme="minorHAnsi"/>
          <w:b/>
          <w:sz w:val="30"/>
          <w:szCs w:val="30"/>
        </w:rPr>
        <w:t>Ondřejovice</w:t>
      </w:r>
    </w:p>
    <w:p w:rsidR="00AC3908" w:rsidRDefault="00AC3908" w:rsidP="00AF4622">
      <w:pPr>
        <w:rPr>
          <w:rFonts w:asciiTheme="minorHAnsi" w:hAnsiTheme="minorHAnsi"/>
          <w:b/>
          <w:sz w:val="22"/>
          <w:szCs w:val="22"/>
        </w:rPr>
      </w:pPr>
    </w:p>
    <w:p w:rsidR="00C80313" w:rsidRPr="006F2657" w:rsidRDefault="00C80313" w:rsidP="0010781B">
      <w:pPr>
        <w:pStyle w:val="Nadpis2"/>
        <w:pBdr>
          <w:top w:val="none" w:sz="0" w:space="0" w:color="auto"/>
        </w:pBdr>
        <w:spacing w:before="120" w:line="196" w:lineRule="auto"/>
        <w:rPr>
          <w:rFonts w:asciiTheme="minorHAnsi" w:hAnsiTheme="minorHAnsi"/>
          <w:b w:val="0"/>
          <w:color w:val="auto"/>
          <w:sz w:val="20"/>
          <w:szCs w:val="20"/>
        </w:rPr>
      </w:pPr>
      <w:r w:rsidRPr="00C80313">
        <w:rPr>
          <w:rFonts w:asciiTheme="minorHAnsi" w:hAnsiTheme="minorHAnsi"/>
          <w:color w:val="auto"/>
          <w:sz w:val="20"/>
          <w:szCs w:val="20"/>
          <w:u w:val="single"/>
        </w:rPr>
        <w:t>Místo stavby</w:t>
      </w:r>
      <w:r w:rsidRPr="00C80313">
        <w:rPr>
          <w:rFonts w:asciiTheme="minorHAnsi" w:hAnsiTheme="minorHAnsi"/>
          <w:color w:val="auto"/>
          <w:sz w:val="20"/>
          <w:szCs w:val="20"/>
        </w:rPr>
        <w:t xml:space="preserve">: </w:t>
      </w:r>
      <w:r w:rsidRPr="00C80313">
        <w:rPr>
          <w:rFonts w:asciiTheme="minorHAnsi" w:hAnsiTheme="minorHAnsi"/>
          <w:color w:val="auto"/>
          <w:sz w:val="20"/>
          <w:szCs w:val="20"/>
        </w:rPr>
        <w:tab/>
      </w:r>
      <w:r w:rsidRPr="00C80313">
        <w:rPr>
          <w:rFonts w:asciiTheme="minorHAnsi" w:hAnsiTheme="minorHAnsi"/>
          <w:color w:val="auto"/>
          <w:sz w:val="20"/>
          <w:szCs w:val="20"/>
        </w:rPr>
        <w:tab/>
      </w:r>
      <w:r w:rsidRPr="00C80313">
        <w:rPr>
          <w:rFonts w:asciiTheme="minorHAnsi" w:hAnsiTheme="minorHAnsi"/>
          <w:color w:val="auto"/>
          <w:sz w:val="20"/>
          <w:szCs w:val="20"/>
        </w:rPr>
        <w:tab/>
      </w:r>
      <w:r w:rsidRPr="006F2657">
        <w:rPr>
          <w:rFonts w:asciiTheme="minorHAnsi" w:hAnsiTheme="minorHAnsi"/>
          <w:b w:val="0"/>
          <w:color w:val="auto"/>
          <w:sz w:val="20"/>
          <w:szCs w:val="20"/>
        </w:rPr>
        <w:t xml:space="preserve">Železniční stanice </w:t>
      </w:r>
      <w:r w:rsidR="005F5141">
        <w:rPr>
          <w:rFonts w:asciiTheme="minorHAnsi" w:hAnsiTheme="minorHAnsi"/>
          <w:b w:val="0"/>
          <w:color w:val="auto"/>
          <w:sz w:val="20"/>
          <w:szCs w:val="20"/>
        </w:rPr>
        <w:t>Ondřejovice</w:t>
      </w:r>
    </w:p>
    <w:p w:rsidR="00C80313" w:rsidRPr="006F2657" w:rsidRDefault="00C80313" w:rsidP="0010781B">
      <w:pPr>
        <w:pStyle w:val="Nadpis2"/>
        <w:pBdr>
          <w:top w:val="none" w:sz="0" w:space="0" w:color="auto"/>
        </w:pBdr>
        <w:spacing w:before="60"/>
        <w:jc w:val="both"/>
        <w:rPr>
          <w:rFonts w:asciiTheme="minorHAnsi" w:hAnsiTheme="minorHAnsi"/>
          <w:b w:val="0"/>
          <w:color w:val="auto"/>
          <w:sz w:val="20"/>
          <w:szCs w:val="20"/>
        </w:rPr>
      </w:pPr>
      <w:r w:rsidRPr="006F2657">
        <w:rPr>
          <w:rFonts w:asciiTheme="minorHAnsi" w:hAnsiTheme="minorHAnsi"/>
          <w:b w:val="0"/>
          <w:color w:val="auto"/>
          <w:sz w:val="20"/>
          <w:szCs w:val="20"/>
        </w:rPr>
        <w:t>Kraj:</w:t>
      </w:r>
      <w:r w:rsidRPr="006F2657">
        <w:rPr>
          <w:rFonts w:asciiTheme="minorHAnsi" w:hAnsiTheme="minorHAnsi"/>
          <w:b w:val="0"/>
          <w:color w:val="auto"/>
          <w:sz w:val="20"/>
          <w:szCs w:val="20"/>
        </w:rPr>
        <w:tab/>
      </w:r>
      <w:r w:rsidRPr="006F2657">
        <w:rPr>
          <w:rFonts w:asciiTheme="minorHAnsi" w:hAnsiTheme="minorHAnsi"/>
          <w:b w:val="0"/>
          <w:color w:val="auto"/>
          <w:sz w:val="20"/>
          <w:szCs w:val="20"/>
        </w:rPr>
        <w:tab/>
      </w:r>
      <w:r w:rsidRPr="006F2657">
        <w:rPr>
          <w:rFonts w:asciiTheme="minorHAnsi" w:hAnsiTheme="minorHAnsi"/>
          <w:b w:val="0"/>
          <w:color w:val="auto"/>
          <w:sz w:val="20"/>
          <w:szCs w:val="20"/>
        </w:rPr>
        <w:tab/>
      </w:r>
      <w:r w:rsidRPr="006F2657">
        <w:rPr>
          <w:rFonts w:asciiTheme="minorHAnsi" w:hAnsiTheme="minorHAnsi"/>
          <w:b w:val="0"/>
          <w:color w:val="auto"/>
          <w:sz w:val="20"/>
          <w:szCs w:val="20"/>
        </w:rPr>
        <w:tab/>
      </w:r>
      <w:r w:rsidRPr="006F2657">
        <w:rPr>
          <w:rFonts w:asciiTheme="minorHAnsi" w:hAnsiTheme="minorHAnsi"/>
          <w:b w:val="0"/>
          <w:color w:val="auto"/>
          <w:sz w:val="20"/>
          <w:szCs w:val="20"/>
        </w:rPr>
        <w:tab/>
        <w:t>Olomoucký kraj</w:t>
      </w:r>
    </w:p>
    <w:p w:rsidR="00C80313" w:rsidRDefault="00C80313" w:rsidP="0010781B">
      <w:pPr>
        <w:pStyle w:val="Nadpis2"/>
        <w:pBdr>
          <w:top w:val="none" w:sz="0" w:space="0" w:color="auto"/>
        </w:pBdr>
        <w:spacing w:before="60"/>
        <w:jc w:val="both"/>
        <w:rPr>
          <w:rFonts w:asciiTheme="minorHAnsi" w:hAnsiTheme="minorHAnsi"/>
          <w:b w:val="0"/>
          <w:color w:val="auto"/>
          <w:sz w:val="20"/>
          <w:szCs w:val="20"/>
        </w:rPr>
      </w:pPr>
      <w:r w:rsidRPr="006F2657">
        <w:rPr>
          <w:rFonts w:asciiTheme="minorHAnsi" w:hAnsiTheme="minorHAnsi"/>
          <w:b w:val="0"/>
          <w:color w:val="auto"/>
          <w:sz w:val="20"/>
          <w:szCs w:val="20"/>
        </w:rPr>
        <w:t>Katastrální území:</w:t>
      </w:r>
      <w:r w:rsidRPr="006F2657">
        <w:rPr>
          <w:rFonts w:asciiTheme="minorHAnsi" w:hAnsiTheme="minorHAnsi"/>
          <w:b w:val="0"/>
          <w:color w:val="auto"/>
          <w:sz w:val="20"/>
          <w:szCs w:val="20"/>
        </w:rPr>
        <w:tab/>
      </w:r>
      <w:r w:rsidRPr="006F2657">
        <w:rPr>
          <w:rFonts w:asciiTheme="minorHAnsi" w:hAnsiTheme="minorHAnsi"/>
          <w:b w:val="0"/>
          <w:color w:val="auto"/>
          <w:sz w:val="20"/>
          <w:szCs w:val="20"/>
        </w:rPr>
        <w:tab/>
      </w:r>
      <w:r w:rsidRPr="006F2657">
        <w:rPr>
          <w:rFonts w:asciiTheme="minorHAnsi" w:hAnsiTheme="minorHAnsi"/>
          <w:b w:val="0"/>
          <w:color w:val="auto"/>
          <w:sz w:val="20"/>
          <w:szCs w:val="20"/>
        </w:rPr>
        <w:tab/>
      </w:r>
      <w:r w:rsidR="005F5141">
        <w:rPr>
          <w:rFonts w:asciiTheme="minorHAnsi" w:hAnsiTheme="minorHAnsi"/>
          <w:b w:val="0"/>
          <w:color w:val="auto"/>
          <w:sz w:val="20"/>
          <w:szCs w:val="20"/>
        </w:rPr>
        <w:t>Ondřejovice</w:t>
      </w:r>
      <w:r w:rsidR="00B92B90">
        <w:rPr>
          <w:rFonts w:asciiTheme="minorHAnsi" w:hAnsiTheme="minorHAnsi"/>
          <w:b w:val="0"/>
          <w:color w:val="auto"/>
          <w:sz w:val="20"/>
          <w:szCs w:val="20"/>
        </w:rPr>
        <w:t xml:space="preserve"> v Jeseníkách</w:t>
      </w:r>
      <w:r w:rsidR="00DD658F">
        <w:rPr>
          <w:rFonts w:asciiTheme="minorHAnsi" w:hAnsiTheme="minorHAnsi"/>
          <w:b w:val="0"/>
          <w:color w:val="auto"/>
          <w:sz w:val="20"/>
          <w:szCs w:val="20"/>
        </w:rPr>
        <w:t xml:space="preserve"> [</w:t>
      </w:r>
      <w:r w:rsidR="005F5141">
        <w:rPr>
          <w:rFonts w:asciiTheme="minorHAnsi" w:hAnsiTheme="minorHAnsi"/>
          <w:b w:val="0"/>
          <w:color w:val="auto"/>
          <w:sz w:val="20"/>
          <w:szCs w:val="20"/>
        </w:rPr>
        <w:t>793159</w:t>
      </w:r>
      <w:r w:rsidR="005F5141" w:rsidRPr="005F5141">
        <w:rPr>
          <w:rFonts w:asciiTheme="minorHAnsi" w:eastAsia="Times New Roman" w:hAnsiTheme="minorHAnsi" w:cs="Times New Roman"/>
          <w:b w:val="0"/>
          <w:color w:val="auto"/>
          <w:sz w:val="20"/>
          <w:szCs w:val="20"/>
        </w:rPr>
        <w:t>]</w:t>
      </w:r>
    </w:p>
    <w:p w:rsidR="004C4380" w:rsidRPr="004C4380" w:rsidRDefault="004C4380" w:rsidP="004C4380">
      <w:pPr>
        <w:rPr>
          <w:rFonts w:asciiTheme="minorHAnsi" w:eastAsiaTheme="majorEastAsia" w:hAnsiTheme="minorHAnsi" w:cstheme="majorBidi"/>
        </w:rPr>
      </w:pPr>
      <w:r w:rsidRPr="004C4380">
        <w:rPr>
          <w:rFonts w:asciiTheme="minorHAnsi" w:eastAsiaTheme="majorEastAsia" w:hAnsiTheme="minorHAnsi" w:cstheme="majorBidi"/>
        </w:rPr>
        <w:t>Obec:</w:t>
      </w:r>
      <w:r w:rsidRPr="004C4380">
        <w:rPr>
          <w:rFonts w:asciiTheme="minorHAnsi" w:eastAsiaTheme="majorEastAsia" w:hAnsiTheme="minorHAnsi" w:cstheme="majorBidi"/>
        </w:rPr>
        <w:tab/>
      </w:r>
      <w:r w:rsidRPr="004C4380">
        <w:rPr>
          <w:rFonts w:asciiTheme="minorHAnsi" w:eastAsiaTheme="majorEastAsia" w:hAnsiTheme="minorHAnsi" w:cstheme="majorBidi"/>
        </w:rPr>
        <w:tab/>
      </w:r>
      <w:r w:rsidRPr="004C4380">
        <w:rPr>
          <w:rFonts w:asciiTheme="minorHAnsi" w:eastAsiaTheme="majorEastAsia" w:hAnsiTheme="minorHAnsi" w:cstheme="majorBidi"/>
        </w:rPr>
        <w:tab/>
      </w:r>
      <w:r w:rsidRPr="004C4380">
        <w:rPr>
          <w:rFonts w:asciiTheme="minorHAnsi" w:eastAsiaTheme="majorEastAsia" w:hAnsiTheme="minorHAnsi" w:cstheme="majorBidi"/>
        </w:rPr>
        <w:tab/>
      </w:r>
      <w:r w:rsidRPr="004C4380">
        <w:rPr>
          <w:rFonts w:asciiTheme="minorHAnsi" w:eastAsiaTheme="majorEastAsia" w:hAnsiTheme="minorHAnsi" w:cstheme="majorBidi"/>
        </w:rPr>
        <w:tab/>
      </w:r>
      <w:r w:rsidR="00B92B90">
        <w:rPr>
          <w:rFonts w:asciiTheme="minorHAnsi" w:eastAsiaTheme="majorEastAsia" w:hAnsiTheme="minorHAnsi" w:cstheme="majorBidi"/>
        </w:rPr>
        <w:t xml:space="preserve">Zlaté Hory </w:t>
      </w:r>
      <w:r w:rsidR="00B92B90">
        <w:rPr>
          <w:rFonts w:asciiTheme="minorHAnsi" w:hAnsiTheme="minorHAnsi"/>
        </w:rPr>
        <w:t>[</w:t>
      </w:r>
      <w:r w:rsidR="00B92B90" w:rsidRPr="00B92B90">
        <w:rPr>
          <w:rFonts w:asciiTheme="minorHAnsi" w:hAnsiTheme="minorHAnsi"/>
        </w:rPr>
        <w:t>597996</w:t>
      </w:r>
      <w:r w:rsidR="00B92B90" w:rsidRPr="004C4380">
        <w:rPr>
          <w:rFonts w:asciiTheme="minorHAnsi" w:hAnsiTheme="minorHAnsi"/>
        </w:rPr>
        <w:t>]</w:t>
      </w:r>
    </w:p>
    <w:p w:rsidR="00EA0A64" w:rsidRPr="00B92B90" w:rsidRDefault="00EA0A64" w:rsidP="00047504">
      <w:pPr>
        <w:autoSpaceDE/>
        <w:autoSpaceDN/>
        <w:rPr>
          <w:rFonts w:asciiTheme="minorHAnsi" w:eastAsiaTheme="majorEastAsia" w:hAnsiTheme="minorHAnsi" w:cstheme="majorBidi"/>
        </w:rPr>
      </w:pPr>
      <w:r>
        <w:rPr>
          <w:rFonts w:asciiTheme="minorHAnsi" w:hAnsiTheme="minorHAnsi"/>
        </w:rPr>
        <w:t>Parcela katastru nemovitostí:</w:t>
      </w:r>
      <w:r>
        <w:rPr>
          <w:rFonts w:asciiTheme="minorHAnsi" w:hAnsiTheme="minorHAnsi"/>
        </w:rPr>
        <w:tab/>
      </w:r>
      <w:proofErr w:type="spellStart"/>
      <w:proofErr w:type="gramStart"/>
      <w:r w:rsidRPr="00B92B90">
        <w:rPr>
          <w:rFonts w:asciiTheme="minorHAnsi" w:eastAsiaTheme="majorEastAsia" w:hAnsiTheme="minorHAnsi" w:cstheme="majorBidi"/>
        </w:rPr>
        <w:t>p.č</w:t>
      </w:r>
      <w:proofErr w:type="spellEnd"/>
      <w:r w:rsidRPr="00B92B90">
        <w:rPr>
          <w:rFonts w:asciiTheme="minorHAnsi" w:eastAsiaTheme="majorEastAsia" w:hAnsiTheme="minorHAnsi" w:cstheme="majorBidi"/>
        </w:rPr>
        <w:t>.</w:t>
      </w:r>
      <w:proofErr w:type="gramEnd"/>
      <w:r w:rsidRPr="00B92B90">
        <w:rPr>
          <w:rFonts w:asciiTheme="minorHAnsi" w:eastAsiaTheme="majorEastAsia" w:hAnsiTheme="minorHAnsi" w:cstheme="majorBidi"/>
        </w:rPr>
        <w:t xml:space="preserve"> </w:t>
      </w:r>
      <w:r w:rsidR="005F5141">
        <w:rPr>
          <w:rFonts w:asciiTheme="minorHAnsi" w:eastAsiaTheme="majorEastAsia" w:hAnsiTheme="minorHAnsi" w:cstheme="majorBidi"/>
        </w:rPr>
        <w:t>2062</w:t>
      </w:r>
    </w:p>
    <w:p w:rsidR="00C80313" w:rsidRPr="006F2657" w:rsidRDefault="0010781B" w:rsidP="0010781B">
      <w:pPr>
        <w:pStyle w:val="NormlnIMP0"/>
        <w:spacing w:line="240" w:lineRule="auto"/>
        <w:rPr>
          <w:rFonts w:asciiTheme="minorHAnsi" w:hAnsiTheme="minorHAnsi"/>
        </w:rPr>
      </w:pPr>
      <w:r w:rsidRPr="006F2657">
        <w:rPr>
          <w:rFonts w:asciiTheme="minorHAnsi" w:hAnsiTheme="minorHAnsi"/>
        </w:rPr>
        <w:t>Vlastnické právo:</w:t>
      </w:r>
      <w:r w:rsidRPr="006F2657">
        <w:rPr>
          <w:rFonts w:asciiTheme="minorHAnsi" w:hAnsiTheme="minorHAnsi"/>
        </w:rPr>
        <w:tab/>
      </w:r>
      <w:r w:rsidRPr="006F2657">
        <w:rPr>
          <w:rFonts w:asciiTheme="minorHAnsi" w:hAnsiTheme="minorHAnsi"/>
        </w:rPr>
        <w:tab/>
      </w:r>
      <w:r w:rsidRPr="006F2657">
        <w:rPr>
          <w:rFonts w:asciiTheme="minorHAnsi" w:hAnsiTheme="minorHAnsi"/>
        </w:rPr>
        <w:tab/>
      </w:r>
      <w:r w:rsidR="00DD658F">
        <w:rPr>
          <w:rFonts w:asciiTheme="minorHAnsi" w:hAnsiTheme="minorHAnsi"/>
        </w:rPr>
        <w:t xml:space="preserve">Správa železnic, </w:t>
      </w:r>
      <w:proofErr w:type="spellStart"/>
      <w:proofErr w:type="gramStart"/>
      <w:r w:rsidR="00DD658F">
        <w:rPr>
          <w:rFonts w:asciiTheme="minorHAnsi" w:hAnsiTheme="minorHAnsi"/>
        </w:rPr>
        <w:t>s.o</w:t>
      </w:r>
      <w:proofErr w:type="spellEnd"/>
      <w:proofErr w:type="gramEnd"/>
    </w:p>
    <w:p w:rsidR="0010781B" w:rsidRDefault="0010781B" w:rsidP="005F5141">
      <w:pPr>
        <w:widowControl w:val="0"/>
        <w:jc w:val="both"/>
        <w:rPr>
          <w:rFonts w:asciiTheme="minorHAnsi" w:hAnsiTheme="minorHAnsi"/>
        </w:rPr>
      </w:pPr>
    </w:p>
    <w:p w:rsidR="00773CB9" w:rsidRDefault="00773CB9" w:rsidP="005F5141">
      <w:pPr>
        <w:widowControl w:val="0"/>
        <w:jc w:val="both"/>
        <w:rPr>
          <w:rFonts w:asciiTheme="minorHAnsi" w:hAnsiTheme="minorHAnsi"/>
        </w:rPr>
      </w:pPr>
    </w:p>
    <w:p w:rsidR="00773CB9" w:rsidRDefault="00773CB9" w:rsidP="005F5141">
      <w:pPr>
        <w:widowControl w:val="0"/>
        <w:jc w:val="both"/>
        <w:rPr>
          <w:rFonts w:asciiTheme="minorHAnsi" w:hAnsiTheme="minorHAnsi"/>
        </w:rPr>
      </w:pPr>
    </w:p>
    <w:p w:rsidR="00773CB9" w:rsidRDefault="00773CB9" w:rsidP="005F5141">
      <w:pPr>
        <w:widowControl w:val="0"/>
        <w:jc w:val="both"/>
        <w:rPr>
          <w:rFonts w:asciiTheme="minorHAnsi" w:hAnsiTheme="minorHAnsi"/>
        </w:rPr>
      </w:pPr>
    </w:p>
    <w:p w:rsidR="00666AE7" w:rsidRDefault="00666AE7" w:rsidP="0047475E">
      <w:pPr>
        <w:widowControl w:val="0"/>
        <w:ind w:left="284" w:hanging="284"/>
        <w:jc w:val="both"/>
        <w:rPr>
          <w:rFonts w:asciiTheme="minorHAnsi" w:hAnsiTheme="minorHAnsi"/>
        </w:rPr>
      </w:pPr>
    </w:p>
    <w:p w:rsidR="00773CB9" w:rsidRDefault="000A0AF3" w:rsidP="0047475E">
      <w:pPr>
        <w:widowControl w:val="0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5pt;height:279pt">
            <v:imagedata r:id="rId11" o:title="ond"/>
          </v:shape>
        </w:pict>
      </w:r>
    </w:p>
    <w:p w:rsidR="00B92B90" w:rsidRPr="00B92B90" w:rsidRDefault="00B92B90" w:rsidP="0047475E">
      <w:pPr>
        <w:widowControl w:val="0"/>
        <w:ind w:left="284" w:hanging="284"/>
        <w:jc w:val="both"/>
        <w:rPr>
          <w:iCs/>
          <w:color w:val="44546A" w:themeColor="text2"/>
        </w:rPr>
      </w:pPr>
      <w:r w:rsidRPr="00B92B90">
        <w:rPr>
          <w:rFonts w:asciiTheme="minorHAnsi" w:hAnsiTheme="minorHAnsi"/>
          <w:color w:val="FF0000"/>
        </w:rPr>
        <w:t xml:space="preserve">                                                                </w:t>
      </w:r>
      <w:r w:rsidRPr="00B92B90">
        <w:rPr>
          <w:iCs/>
          <w:color w:val="44546A" w:themeColor="text2"/>
        </w:rPr>
        <w:t xml:space="preserve">                                                           </w:t>
      </w:r>
    </w:p>
    <w:p w:rsidR="006640DF" w:rsidRDefault="003712A3" w:rsidP="00DD658F">
      <w:pPr>
        <w:pStyle w:val="Titulek"/>
        <w:jc w:val="center"/>
      </w:pPr>
      <w:r w:rsidRPr="007F1326">
        <w:t xml:space="preserve">Obrázek </w:t>
      </w:r>
      <w:r w:rsidR="00F77E13">
        <w:fldChar w:fldCharType="begin"/>
      </w:r>
      <w:r w:rsidR="00F77E13">
        <w:instrText xml:space="preserve"> SEQ Obrázek \* ARABIC </w:instrText>
      </w:r>
      <w:r w:rsidR="00F77E13">
        <w:fldChar w:fldCharType="separate"/>
      </w:r>
      <w:r w:rsidRPr="007F1326">
        <w:rPr>
          <w:noProof/>
        </w:rPr>
        <w:t>1</w:t>
      </w:r>
      <w:r w:rsidR="00F77E13">
        <w:rPr>
          <w:noProof/>
        </w:rPr>
        <w:fldChar w:fldCharType="end"/>
      </w:r>
      <w:r w:rsidRPr="007F1326">
        <w:t xml:space="preserve"> Pohled na </w:t>
      </w:r>
      <w:r w:rsidR="00DD658F" w:rsidRPr="007F1326">
        <w:t xml:space="preserve">VB </w:t>
      </w:r>
      <w:proofErr w:type="spellStart"/>
      <w:r w:rsidR="007F1326" w:rsidRPr="007F1326">
        <w:t>žst</w:t>
      </w:r>
      <w:proofErr w:type="spellEnd"/>
      <w:r w:rsidR="007F1326" w:rsidRPr="007F1326">
        <w:t xml:space="preserve"> Ondřejovice</w:t>
      </w:r>
    </w:p>
    <w:p w:rsidR="00773CB9" w:rsidRDefault="00773CB9" w:rsidP="00773CB9"/>
    <w:p w:rsidR="00773CB9" w:rsidRPr="00773CB9" w:rsidRDefault="00773CB9" w:rsidP="00773CB9"/>
    <w:p w:rsidR="002D08D5" w:rsidRPr="00316AC6" w:rsidRDefault="003712A3" w:rsidP="004E7381">
      <w:pPr>
        <w:pStyle w:val="Odstavecseseznamem"/>
        <w:widowControl w:val="0"/>
        <w:numPr>
          <w:ilvl w:val="0"/>
          <w:numId w:val="35"/>
        </w:numPr>
        <w:ind w:left="426" w:hanging="426"/>
        <w:jc w:val="both"/>
        <w:rPr>
          <w:rFonts w:asciiTheme="minorHAnsi" w:hAnsiTheme="minorHAnsi"/>
          <w:b/>
        </w:rPr>
      </w:pPr>
      <w:r w:rsidRPr="00316AC6">
        <w:rPr>
          <w:rFonts w:asciiTheme="minorHAnsi" w:hAnsiTheme="minorHAnsi"/>
          <w:b/>
        </w:rPr>
        <w:t>Stávající stav</w:t>
      </w:r>
    </w:p>
    <w:p w:rsidR="00BC24F3" w:rsidRDefault="006640DF" w:rsidP="00BC24F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Stávající </w:t>
      </w:r>
      <w:r w:rsidR="00407672">
        <w:rPr>
          <w:rFonts w:asciiTheme="minorHAnsi" w:hAnsiTheme="minorHAnsi"/>
        </w:rPr>
        <w:t xml:space="preserve">přípojka pro VB je </w:t>
      </w:r>
      <w:r w:rsidR="00B92B90">
        <w:rPr>
          <w:rFonts w:asciiTheme="minorHAnsi" w:hAnsiTheme="minorHAnsi"/>
        </w:rPr>
        <w:t xml:space="preserve">vedená ze sloupu </w:t>
      </w:r>
      <w:proofErr w:type="spellStart"/>
      <w:r w:rsidR="00B92B90">
        <w:rPr>
          <w:rFonts w:asciiTheme="minorHAnsi" w:hAnsiTheme="minorHAnsi"/>
        </w:rPr>
        <w:t>ČEZd</w:t>
      </w:r>
      <w:proofErr w:type="spellEnd"/>
      <w:r w:rsidR="00B92B90">
        <w:rPr>
          <w:rFonts w:asciiTheme="minorHAnsi" w:hAnsiTheme="minorHAnsi"/>
        </w:rPr>
        <w:t xml:space="preserve"> nadzemním vedením</w:t>
      </w:r>
      <w:r w:rsidR="00AF1129">
        <w:rPr>
          <w:rFonts w:asciiTheme="minorHAnsi" w:hAnsiTheme="minorHAnsi"/>
        </w:rPr>
        <w:t>,</w:t>
      </w:r>
      <w:r w:rsidR="00B92B90">
        <w:rPr>
          <w:rFonts w:asciiTheme="minorHAnsi" w:hAnsiTheme="minorHAnsi"/>
        </w:rPr>
        <w:t xml:space="preserve"> které je</w:t>
      </w:r>
      <w:r w:rsidR="00F77E13">
        <w:rPr>
          <w:rFonts w:asciiTheme="minorHAnsi" w:hAnsiTheme="minorHAnsi"/>
        </w:rPr>
        <w:t> </w:t>
      </w:r>
      <w:r w:rsidR="00B92B90">
        <w:rPr>
          <w:rFonts w:asciiTheme="minorHAnsi" w:hAnsiTheme="minorHAnsi"/>
        </w:rPr>
        <w:t>ukončeno na</w:t>
      </w:r>
      <w:r w:rsidR="005F5141">
        <w:rPr>
          <w:rFonts w:asciiTheme="minorHAnsi" w:hAnsiTheme="minorHAnsi"/>
        </w:rPr>
        <w:t xml:space="preserve"> bývalé</w:t>
      </w:r>
      <w:r w:rsidR="00B92B90">
        <w:rPr>
          <w:rFonts w:asciiTheme="minorHAnsi" w:hAnsiTheme="minorHAnsi"/>
        </w:rPr>
        <w:t xml:space="preserve"> </w:t>
      </w:r>
      <w:r w:rsidR="005F5141">
        <w:rPr>
          <w:rFonts w:asciiTheme="minorHAnsi" w:hAnsiTheme="minorHAnsi"/>
        </w:rPr>
        <w:t>výpravní budov</w:t>
      </w:r>
      <w:r w:rsidR="007F1326">
        <w:rPr>
          <w:rFonts w:asciiTheme="minorHAnsi" w:hAnsiTheme="minorHAnsi"/>
        </w:rPr>
        <w:t>ě</w:t>
      </w:r>
      <w:r w:rsidR="005F5141">
        <w:rPr>
          <w:rFonts w:asciiTheme="minorHAnsi" w:hAnsiTheme="minorHAnsi"/>
        </w:rPr>
        <w:t xml:space="preserve"> (VB)</w:t>
      </w:r>
      <w:r w:rsidR="00B92B90">
        <w:rPr>
          <w:rFonts w:asciiTheme="minorHAnsi" w:hAnsiTheme="minorHAnsi"/>
        </w:rPr>
        <w:t>.</w:t>
      </w:r>
      <w:r w:rsidR="00EC6B43">
        <w:rPr>
          <w:rFonts w:asciiTheme="minorHAnsi" w:hAnsiTheme="minorHAnsi"/>
        </w:rPr>
        <w:t xml:space="preserve"> Na</w:t>
      </w:r>
      <w:r w:rsidR="00BC24F3">
        <w:rPr>
          <w:rFonts w:asciiTheme="minorHAnsi" w:hAnsiTheme="minorHAnsi"/>
        </w:rPr>
        <w:t xml:space="preserve"> fasádě objektu</w:t>
      </w:r>
      <w:r w:rsidR="00EC6B43">
        <w:rPr>
          <w:rFonts w:asciiTheme="minorHAnsi" w:hAnsiTheme="minorHAnsi"/>
        </w:rPr>
        <w:t xml:space="preserve"> </w:t>
      </w:r>
      <w:r w:rsidR="00BC24F3">
        <w:rPr>
          <w:rFonts w:asciiTheme="minorHAnsi" w:hAnsiTheme="minorHAnsi"/>
        </w:rPr>
        <w:t xml:space="preserve">VB </w:t>
      </w:r>
      <w:r w:rsidR="00EC6B43">
        <w:rPr>
          <w:rFonts w:asciiTheme="minorHAnsi" w:hAnsiTheme="minorHAnsi"/>
        </w:rPr>
        <w:t>je umístěn ele</w:t>
      </w:r>
      <w:r w:rsidR="00BC24F3">
        <w:rPr>
          <w:rFonts w:asciiTheme="minorHAnsi" w:hAnsiTheme="minorHAnsi"/>
        </w:rPr>
        <w:t xml:space="preserve">ktroměrový rozvaděč </w:t>
      </w:r>
      <w:r w:rsidR="00EC6B43">
        <w:rPr>
          <w:rFonts w:asciiTheme="minorHAnsi" w:hAnsiTheme="minorHAnsi"/>
        </w:rPr>
        <w:t>s</w:t>
      </w:r>
      <w:r w:rsidR="003D2E0D">
        <w:rPr>
          <w:rFonts w:asciiTheme="minorHAnsi" w:hAnsiTheme="minorHAnsi"/>
        </w:rPr>
        <w:t> </w:t>
      </w:r>
      <w:r w:rsidR="00EC6B43">
        <w:rPr>
          <w:rFonts w:asciiTheme="minorHAnsi" w:hAnsiTheme="minorHAnsi"/>
        </w:rPr>
        <w:t>elektroměr</w:t>
      </w:r>
      <w:r w:rsidR="005F5141">
        <w:rPr>
          <w:rFonts w:asciiTheme="minorHAnsi" w:hAnsiTheme="minorHAnsi"/>
        </w:rPr>
        <w:t>em</w:t>
      </w:r>
      <w:r w:rsidR="003D2E0D">
        <w:rPr>
          <w:rFonts w:asciiTheme="minorHAnsi" w:hAnsiTheme="minorHAnsi"/>
        </w:rPr>
        <w:t xml:space="preserve"> odběratele (Správa železnic)</w:t>
      </w:r>
      <w:r w:rsidR="005F5141">
        <w:rPr>
          <w:rFonts w:asciiTheme="minorHAnsi" w:hAnsiTheme="minorHAnsi"/>
        </w:rPr>
        <w:t>.</w:t>
      </w:r>
      <w:r w:rsidR="00B92B90">
        <w:rPr>
          <w:rFonts w:asciiTheme="minorHAnsi" w:hAnsiTheme="minorHAnsi"/>
        </w:rPr>
        <w:t xml:space="preserve"> </w:t>
      </w:r>
      <w:r w:rsidR="00BC24F3">
        <w:rPr>
          <w:rFonts w:asciiTheme="minorHAnsi" w:hAnsiTheme="minorHAnsi"/>
        </w:rPr>
        <w:t>Elektroměrový rozvaděč včetně kabelu z nadzemní části přípojky jsou ve špatném technickém stavu a</w:t>
      </w:r>
      <w:r w:rsidR="00F77E13">
        <w:rPr>
          <w:rFonts w:asciiTheme="minorHAnsi" w:hAnsiTheme="minorHAnsi"/>
        </w:rPr>
        <w:t> </w:t>
      </w:r>
      <w:r w:rsidR="00BC24F3">
        <w:rPr>
          <w:rFonts w:asciiTheme="minorHAnsi" w:hAnsiTheme="minorHAnsi"/>
        </w:rPr>
        <w:t xml:space="preserve">neodpovídají technickým podmínkám distributora el. </w:t>
      </w:r>
      <w:proofErr w:type="gramStart"/>
      <w:r w:rsidR="00BC24F3">
        <w:rPr>
          <w:rFonts w:asciiTheme="minorHAnsi" w:hAnsiTheme="minorHAnsi"/>
        </w:rPr>
        <w:t>energie</w:t>
      </w:r>
      <w:proofErr w:type="gramEnd"/>
      <w:r w:rsidR="00BC24F3">
        <w:rPr>
          <w:rFonts w:asciiTheme="minorHAnsi" w:hAnsiTheme="minorHAnsi"/>
        </w:rPr>
        <w:t xml:space="preserve">. </w:t>
      </w:r>
      <w:r w:rsidR="00EC6B43">
        <w:rPr>
          <w:rFonts w:asciiTheme="minorHAnsi" w:hAnsiTheme="minorHAnsi"/>
        </w:rPr>
        <w:t xml:space="preserve">Záměrem </w:t>
      </w:r>
      <w:r w:rsidR="00B92B90">
        <w:rPr>
          <w:rFonts w:asciiTheme="minorHAnsi" w:hAnsiTheme="minorHAnsi"/>
        </w:rPr>
        <w:t>Správ</w:t>
      </w:r>
      <w:r w:rsidR="00EC6B43">
        <w:rPr>
          <w:rFonts w:asciiTheme="minorHAnsi" w:hAnsiTheme="minorHAnsi"/>
        </w:rPr>
        <w:t xml:space="preserve">y </w:t>
      </w:r>
      <w:r w:rsidR="00B92B90">
        <w:rPr>
          <w:rFonts w:asciiTheme="minorHAnsi" w:hAnsiTheme="minorHAnsi"/>
        </w:rPr>
        <w:t>železnic</w:t>
      </w:r>
      <w:r w:rsidR="00EC6B43">
        <w:rPr>
          <w:rFonts w:asciiTheme="minorHAnsi" w:hAnsiTheme="minorHAnsi"/>
        </w:rPr>
        <w:t xml:space="preserve"> je prodej</w:t>
      </w:r>
      <w:r w:rsidR="003D2E0D">
        <w:rPr>
          <w:rFonts w:asciiTheme="minorHAnsi" w:hAnsiTheme="minorHAnsi"/>
        </w:rPr>
        <w:t xml:space="preserve"> VB nebo její demolice</w:t>
      </w:r>
      <w:r w:rsidR="009E221F">
        <w:rPr>
          <w:rFonts w:asciiTheme="minorHAnsi" w:hAnsiTheme="minorHAnsi"/>
        </w:rPr>
        <w:t>.</w:t>
      </w:r>
    </w:p>
    <w:p w:rsidR="00773CB9" w:rsidRDefault="00773CB9" w:rsidP="00BC24F3">
      <w:pPr>
        <w:jc w:val="both"/>
        <w:rPr>
          <w:rFonts w:asciiTheme="minorHAnsi" w:hAnsiTheme="minorHAnsi"/>
        </w:rPr>
      </w:pPr>
    </w:p>
    <w:p w:rsidR="000A0AF3" w:rsidRDefault="000F4374" w:rsidP="00773CB9">
      <w:pPr>
        <w:tabs>
          <w:tab w:val="left" w:pos="2633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</w:t>
      </w:r>
    </w:p>
    <w:p w:rsidR="000F4374" w:rsidRDefault="00773CB9" w:rsidP="00773CB9">
      <w:pPr>
        <w:tabs>
          <w:tab w:val="left" w:pos="2633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:rsidR="00F102F0" w:rsidRDefault="00F102F0" w:rsidP="000A389A">
      <w:pPr>
        <w:jc w:val="both"/>
        <w:rPr>
          <w:rFonts w:asciiTheme="minorHAnsi" w:hAnsiTheme="minorHAnsi"/>
        </w:rPr>
      </w:pPr>
    </w:p>
    <w:p w:rsidR="000A0AF3" w:rsidRDefault="000A0AF3" w:rsidP="000A389A">
      <w:pPr>
        <w:jc w:val="both"/>
        <w:rPr>
          <w:rFonts w:asciiTheme="minorHAnsi" w:hAnsiTheme="minorHAnsi"/>
        </w:rPr>
      </w:pPr>
    </w:p>
    <w:p w:rsidR="00773CB9" w:rsidRDefault="00773CB9" w:rsidP="00773CB9">
      <w:pPr>
        <w:tabs>
          <w:tab w:val="left" w:pos="3210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:rsidR="00773CB9" w:rsidRDefault="00773CB9" w:rsidP="000A389A">
      <w:pPr>
        <w:jc w:val="both"/>
        <w:rPr>
          <w:rFonts w:asciiTheme="minorHAnsi" w:hAnsiTheme="minorHAnsi"/>
        </w:rPr>
      </w:pPr>
    </w:p>
    <w:p w:rsidR="00A41CC0" w:rsidRPr="00316AC6" w:rsidRDefault="007A3F98" w:rsidP="004E7381">
      <w:pPr>
        <w:pStyle w:val="Odstavecseseznamem"/>
        <w:numPr>
          <w:ilvl w:val="0"/>
          <w:numId w:val="34"/>
        </w:numPr>
        <w:spacing w:line="240" w:lineRule="atLeast"/>
        <w:ind w:left="284" w:hanging="284"/>
        <w:jc w:val="both"/>
        <w:rPr>
          <w:rFonts w:asciiTheme="minorHAnsi" w:hAnsiTheme="minorHAnsi"/>
          <w:b/>
        </w:rPr>
      </w:pPr>
      <w:r w:rsidRPr="00316AC6">
        <w:rPr>
          <w:rFonts w:asciiTheme="minorHAnsi" w:hAnsiTheme="minorHAnsi"/>
          <w:b/>
        </w:rPr>
        <w:lastRenderedPageBreak/>
        <w:t>Nový stav</w:t>
      </w:r>
    </w:p>
    <w:p w:rsidR="006810BE" w:rsidRDefault="00BC24F3" w:rsidP="006019D3">
      <w:pPr>
        <w:spacing w:line="240" w:lineRule="atLeast"/>
        <w:jc w:val="both"/>
        <w:rPr>
          <w:rFonts w:ascii="Verdana" w:hAnsi="Verdana" w:cs="Arial"/>
        </w:rPr>
      </w:pPr>
      <w:r>
        <w:rPr>
          <w:rFonts w:asciiTheme="minorHAnsi" w:hAnsiTheme="minorHAnsi"/>
        </w:rPr>
        <w:t>Z důvodu zachování provozuschopnosti technologických zařízení ve stanici</w:t>
      </w:r>
      <w:r>
        <w:rPr>
          <w:rFonts w:ascii="Verdana" w:hAnsi="Verdana" w:cs="Arial"/>
        </w:rPr>
        <w:t xml:space="preserve"> v návaznosti na připojovací podmínky dodavatele el. </w:t>
      </w:r>
      <w:proofErr w:type="gramStart"/>
      <w:r>
        <w:rPr>
          <w:rFonts w:ascii="Verdana" w:hAnsi="Verdana" w:cs="Arial"/>
        </w:rPr>
        <w:t>energie</w:t>
      </w:r>
      <w:proofErr w:type="gramEnd"/>
      <w:r>
        <w:rPr>
          <w:rFonts w:ascii="Verdana" w:hAnsi="Verdana" w:cs="Arial"/>
        </w:rPr>
        <w:t xml:space="preserve"> bude zřízeno nové odběrné místo. </w:t>
      </w:r>
      <w:r w:rsidR="009F4960">
        <w:rPr>
          <w:rFonts w:ascii="Verdana" w:hAnsi="Verdana" w:cs="Arial"/>
        </w:rPr>
        <w:t xml:space="preserve">Nové odběrné místo </w:t>
      </w:r>
      <w:proofErr w:type="spellStart"/>
      <w:r w:rsidR="009F4960">
        <w:rPr>
          <w:rFonts w:ascii="Verdana" w:hAnsi="Verdana" w:cs="Arial"/>
        </w:rPr>
        <w:t>ČEZd</w:t>
      </w:r>
      <w:proofErr w:type="spellEnd"/>
      <w:r w:rsidR="009F4960">
        <w:rPr>
          <w:rFonts w:ascii="Verdana" w:hAnsi="Verdana" w:cs="Arial"/>
        </w:rPr>
        <w:t xml:space="preserve"> musí být zřízeno do</w:t>
      </w:r>
      <w:r w:rsidR="00ED2FE7">
        <w:rPr>
          <w:rFonts w:ascii="Verdana" w:hAnsi="Verdana" w:cs="Arial"/>
        </w:rPr>
        <w:t xml:space="preserve"> </w:t>
      </w:r>
      <w:r w:rsidR="009F4960">
        <w:rPr>
          <w:rFonts w:ascii="Verdana" w:hAnsi="Verdana" w:cs="Arial"/>
        </w:rPr>
        <w:t>1</w:t>
      </w:r>
      <w:r w:rsidR="003D2E0D">
        <w:rPr>
          <w:rFonts w:ascii="Verdana" w:hAnsi="Verdana" w:cs="Arial"/>
        </w:rPr>
        <w:t>2</w:t>
      </w:r>
      <w:r w:rsidR="009F4960">
        <w:rPr>
          <w:rFonts w:ascii="Verdana" w:hAnsi="Verdana" w:cs="Arial"/>
        </w:rPr>
        <w:t xml:space="preserve">/2021. </w:t>
      </w:r>
      <w:r w:rsidR="005370F4">
        <w:rPr>
          <w:rFonts w:ascii="Verdana" w:hAnsi="Verdana" w:cs="Arial"/>
        </w:rPr>
        <w:t xml:space="preserve">Místem připojení je betonový sloup </w:t>
      </w:r>
      <w:proofErr w:type="spellStart"/>
      <w:r w:rsidR="005370F4">
        <w:rPr>
          <w:rFonts w:ascii="Verdana" w:hAnsi="Verdana" w:cs="Arial"/>
        </w:rPr>
        <w:t>ČEZd</w:t>
      </w:r>
      <w:proofErr w:type="spellEnd"/>
      <w:r w:rsidR="005370F4">
        <w:rPr>
          <w:rFonts w:ascii="Verdana" w:hAnsi="Verdana" w:cs="Arial"/>
        </w:rPr>
        <w:t xml:space="preserve"> na</w:t>
      </w:r>
      <w:r w:rsidR="009E221F">
        <w:rPr>
          <w:rFonts w:ascii="Verdana" w:hAnsi="Verdana" w:cs="Arial"/>
        </w:rPr>
        <w:t xml:space="preserve"> </w:t>
      </w:r>
      <w:proofErr w:type="gramStart"/>
      <w:r w:rsidR="005370F4">
        <w:rPr>
          <w:rFonts w:ascii="Verdana" w:hAnsi="Verdana" w:cs="Arial"/>
        </w:rPr>
        <w:t>p.č.</w:t>
      </w:r>
      <w:proofErr w:type="gramEnd"/>
      <w:r w:rsidR="003D2E0D">
        <w:rPr>
          <w:rFonts w:ascii="Verdana" w:hAnsi="Verdana" w:cs="Arial"/>
        </w:rPr>
        <w:t>1046</w:t>
      </w:r>
      <w:r w:rsidR="00ED2FE7">
        <w:rPr>
          <w:rFonts w:ascii="Verdana" w:hAnsi="Verdana" w:cs="Arial"/>
        </w:rPr>
        <w:t>,</w:t>
      </w:r>
      <w:r w:rsidR="005370F4">
        <w:rPr>
          <w:rFonts w:ascii="Verdana" w:hAnsi="Verdana" w:cs="Arial"/>
        </w:rPr>
        <w:t xml:space="preserve"> na které osadil </w:t>
      </w:r>
      <w:r w:rsidR="009E221F">
        <w:rPr>
          <w:rFonts w:ascii="Verdana" w:hAnsi="Verdana" w:cs="Arial"/>
        </w:rPr>
        <w:t xml:space="preserve">distributor </w:t>
      </w:r>
      <w:r w:rsidR="005370F4">
        <w:rPr>
          <w:rFonts w:ascii="Verdana" w:hAnsi="Verdana" w:cs="Arial"/>
        </w:rPr>
        <w:t>dle smlouvy o připojení pojistkovou skříň</w:t>
      </w:r>
      <w:r w:rsidR="009F4960">
        <w:rPr>
          <w:rFonts w:ascii="Verdana" w:hAnsi="Verdana" w:cs="Arial"/>
        </w:rPr>
        <w:t xml:space="preserve"> PS</w:t>
      </w:r>
      <w:r w:rsidR="005370F4">
        <w:rPr>
          <w:rFonts w:ascii="Verdana" w:hAnsi="Verdana" w:cs="Arial"/>
        </w:rPr>
        <w:t xml:space="preserve"> </w:t>
      </w:r>
      <w:r w:rsidR="009F4960">
        <w:rPr>
          <w:rFonts w:ascii="Verdana" w:hAnsi="Verdana" w:cs="Arial"/>
        </w:rPr>
        <w:t>(</w:t>
      </w:r>
      <w:r w:rsidR="005370F4">
        <w:rPr>
          <w:rFonts w:ascii="Verdana" w:hAnsi="Verdana" w:cs="Arial"/>
        </w:rPr>
        <w:t>HDS</w:t>
      </w:r>
      <w:r w:rsidR="009F4960">
        <w:rPr>
          <w:rFonts w:ascii="Verdana" w:hAnsi="Verdana" w:cs="Arial"/>
        </w:rPr>
        <w:t>)</w:t>
      </w:r>
      <w:r w:rsidR="005370F4">
        <w:rPr>
          <w:rFonts w:ascii="Verdana" w:hAnsi="Verdana" w:cs="Arial"/>
        </w:rPr>
        <w:t>. Z HDS bude kabelovým vedením CYKY-J 4x1</w:t>
      </w:r>
      <w:r w:rsidR="003D2E0D">
        <w:rPr>
          <w:rFonts w:ascii="Verdana" w:hAnsi="Verdana" w:cs="Arial"/>
        </w:rPr>
        <w:t>0</w:t>
      </w:r>
      <w:r w:rsidR="005370F4">
        <w:rPr>
          <w:rFonts w:ascii="Verdana" w:hAnsi="Verdana" w:cs="Arial"/>
        </w:rPr>
        <w:t xml:space="preserve"> uloženým v zemi připojen nový rozvaděč RE</w:t>
      </w:r>
      <w:r w:rsidR="009F4960">
        <w:rPr>
          <w:rFonts w:ascii="Verdana" w:hAnsi="Verdana" w:cs="Arial"/>
        </w:rPr>
        <w:t xml:space="preserve"> umístěný na pozemku SŽ.</w:t>
      </w:r>
      <w:r w:rsidR="009A68B5">
        <w:rPr>
          <w:rFonts w:ascii="Verdana" w:hAnsi="Verdana" w:cs="Arial"/>
        </w:rPr>
        <w:t xml:space="preserve"> </w:t>
      </w:r>
      <w:r w:rsidR="009E221F">
        <w:rPr>
          <w:rFonts w:ascii="Verdana" w:hAnsi="Verdana" w:cs="Arial"/>
        </w:rPr>
        <w:t>Vedle rozvaděče</w:t>
      </w:r>
      <w:r w:rsidR="009A68B5">
        <w:rPr>
          <w:rFonts w:ascii="Verdana" w:hAnsi="Verdana" w:cs="Arial"/>
        </w:rPr>
        <w:t xml:space="preserve"> RE</w:t>
      </w:r>
      <w:r w:rsidR="009E221F">
        <w:rPr>
          <w:rFonts w:ascii="Verdana" w:hAnsi="Verdana" w:cs="Arial"/>
        </w:rPr>
        <w:t xml:space="preserve"> bude umístěn rozvaděč </w:t>
      </w:r>
      <w:r w:rsidR="005370F4">
        <w:rPr>
          <w:rFonts w:ascii="Verdana" w:hAnsi="Verdana" w:cs="Arial"/>
        </w:rPr>
        <w:t>RH-RO pro napájení technologických zařízení stanic</w:t>
      </w:r>
      <w:r w:rsidR="009E221F">
        <w:rPr>
          <w:rFonts w:ascii="Verdana" w:hAnsi="Verdana" w:cs="Arial"/>
        </w:rPr>
        <w:t>e</w:t>
      </w:r>
      <w:r w:rsidR="005370F4">
        <w:rPr>
          <w:rFonts w:ascii="Verdana" w:hAnsi="Verdana" w:cs="Arial"/>
        </w:rPr>
        <w:t>. Rozvaděče RE a RH-RO budou v jedné sestavě v</w:t>
      </w:r>
      <w:r w:rsidR="00ED2FE7">
        <w:rPr>
          <w:rFonts w:ascii="Verdana" w:hAnsi="Verdana" w:cs="Arial"/>
        </w:rPr>
        <w:t xml:space="preserve"> </w:t>
      </w:r>
      <w:r w:rsidR="00F3722C">
        <w:rPr>
          <w:rFonts w:ascii="Verdana" w:hAnsi="Verdana" w:cs="Arial"/>
        </w:rPr>
        <w:t>plastovém</w:t>
      </w:r>
      <w:r w:rsidR="005370F4">
        <w:rPr>
          <w:rFonts w:ascii="Verdana" w:hAnsi="Verdana" w:cs="Arial"/>
        </w:rPr>
        <w:t xml:space="preserve"> pilířovém provedení. </w:t>
      </w:r>
      <w:r w:rsidR="009A68B5">
        <w:rPr>
          <w:rFonts w:ascii="Verdana" w:hAnsi="Verdana" w:cs="Arial"/>
        </w:rPr>
        <w:t>Umístění s</w:t>
      </w:r>
      <w:r w:rsidR="009E221F">
        <w:rPr>
          <w:rFonts w:ascii="Verdana" w:hAnsi="Verdana" w:cs="Arial"/>
        </w:rPr>
        <w:t>estav</w:t>
      </w:r>
      <w:r w:rsidR="009A68B5">
        <w:rPr>
          <w:rFonts w:ascii="Verdana" w:hAnsi="Verdana" w:cs="Arial"/>
        </w:rPr>
        <w:t>y</w:t>
      </w:r>
      <w:r w:rsidR="009E221F">
        <w:rPr>
          <w:rFonts w:ascii="Verdana" w:hAnsi="Verdana" w:cs="Arial"/>
        </w:rPr>
        <w:t xml:space="preserve"> rozvaděčů RE, RH-RO musí </w:t>
      </w:r>
      <w:r w:rsidR="009A68B5">
        <w:rPr>
          <w:rFonts w:ascii="Verdana" w:hAnsi="Verdana" w:cs="Arial"/>
        </w:rPr>
        <w:t>respektovat stávající</w:t>
      </w:r>
      <w:r w:rsidR="009E221F">
        <w:rPr>
          <w:rFonts w:ascii="Verdana" w:hAnsi="Verdana" w:cs="Arial"/>
        </w:rPr>
        <w:t xml:space="preserve"> dispozici kolej</w:t>
      </w:r>
      <w:r w:rsidR="009A68B5">
        <w:rPr>
          <w:rFonts w:ascii="Verdana" w:hAnsi="Verdana" w:cs="Arial"/>
        </w:rPr>
        <w:t>iště</w:t>
      </w:r>
      <w:r w:rsidR="007F1326">
        <w:rPr>
          <w:rFonts w:ascii="Verdana" w:hAnsi="Verdana" w:cs="Arial"/>
        </w:rPr>
        <w:t xml:space="preserve"> ve </w:t>
      </w:r>
      <w:r w:rsidR="009E221F">
        <w:rPr>
          <w:rFonts w:ascii="Verdana" w:hAnsi="Verdana" w:cs="Arial"/>
        </w:rPr>
        <w:t>stanici</w:t>
      </w:r>
      <w:r w:rsidR="007F1326">
        <w:rPr>
          <w:rFonts w:ascii="Verdana" w:hAnsi="Verdana" w:cs="Arial"/>
        </w:rPr>
        <w:t xml:space="preserve"> a pozici nových ocelových sloupů osvětlení ve sklopené poloze.</w:t>
      </w:r>
    </w:p>
    <w:p w:rsidR="00BF7BD5" w:rsidRDefault="00BF7BD5" w:rsidP="006019D3">
      <w:pPr>
        <w:spacing w:line="240" w:lineRule="atLeast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Skříň elektroměrového rozvaděče RE bude připravena pro připojení </w:t>
      </w:r>
      <w:r w:rsidR="003D2E0D">
        <w:rPr>
          <w:rFonts w:ascii="Verdana" w:hAnsi="Verdana" w:cs="Arial"/>
        </w:rPr>
        <w:t>jednofázového</w:t>
      </w:r>
      <w:r>
        <w:rPr>
          <w:rFonts w:ascii="Verdana" w:hAnsi="Verdana" w:cs="Arial"/>
        </w:rPr>
        <w:t xml:space="preserve"> jednosazbového elektroměru s hlavním jističem </w:t>
      </w:r>
      <w:r w:rsidR="003D2E0D">
        <w:rPr>
          <w:rFonts w:ascii="Verdana" w:hAnsi="Verdana" w:cs="Arial"/>
        </w:rPr>
        <w:t>16</w:t>
      </w:r>
      <w:r>
        <w:rPr>
          <w:rFonts w:ascii="Verdana" w:hAnsi="Verdana" w:cs="Arial"/>
        </w:rPr>
        <w:t xml:space="preserve">A. Výzbroj rozvaděče RH-RO musí být připravena pro napojení </w:t>
      </w:r>
      <w:r w:rsidR="00ED2FE7">
        <w:rPr>
          <w:rFonts w:ascii="Verdana" w:hAnsi="Verdana" w:cs="Arial"/>
        </w:rPr>
        <w:t>nového osvětlení ve</w:t>
      </w:r>
      <w:r>
        <w:rPr>
          <w:rFonts w:ascii="Verdana" w:hAnsi="Verdana" w:cs="Arial"/>
        </w:rPr>
        <w:t xml:space="preserve"> stanic</w:t>
      </w:r>
      <w:r w:rsidR="00ED2FE7">
        <w:rPr>
          <w:rFonts w:ascii="Verdana" w:hAnsi="Verdana" w:cs="Arial"/>
        </w:rPr>
        <w:t>i</w:t>
      </w:r>
      <w:r w:rsidR="003D2E0D">
        <w:rPr>
          <w:rFonts w:ascii="Verdana" w:hAnsi="Verdana" w:cs="Arial"/>
        </w:rPr>
        <w:t xml:space="preserve">, které je </w:t>
      </w:r>
      <w:r w:rsidR="00B84741">
        <w:rPr>
          <w:rFonts w:ascii="Verdana" w:hAnsi="Verdana" w:cs="Arial"/>
        </w:rPr>
        <w:t>pro provoz a údržbu v nevyhovujícím</w:t>
      </w:r>
      <w:r w:rsidR="003D2E0D">
        <w:rPr>
          <w:rFonts w:ascii="Verdana" w:hAnsi="Verdana" w:cs="Arial"/>
        </w:rPr>
        <w:t> </w:t>
      </w:r>
      <w:r w:rsidR="00B84741">
        <w:rPr>
          <w:rFonts w:ascii="Verdana" w:hAnsi="Verdana" w:cs="Arial"/>
        </w:rPr>
        <w:t>(</w:t>
      </w:r>
      <w:r w:rsidR="003D2E0D">
        <w:rPr>
          <w:rFonts w:ascii="Verdana" w:hAnsi="Verdana" w:cs="Arial"/>
        </w:rPr>
        <w:t>havarijním</w:t>
      </w:r>
      <w:r w:rsidR="00B84741">
        <w:rPr>
          <w:rFonts w:ascii="Verdana" w:hAnsi="Verdana" w:cs="Arial"/>
        </w:rPr>
        <w:t>)</w:t>
      </w:r>
      <w:r w:rsidR="003D2E0D">
        <w:rPr>
          <w:rFonts w:ascii="Verdana" w:hAnsi="Verdana" w:cs="Arial"/>
        </w:rPr>
        <w:t xml:space="preserve"> stavu</w:t>
      </w:r>
      <w:r>
        <w:rPr>
          <w:rFonts w:ascii="Verdana" w:hAnsi="Verdana" w:cs="Arial"/>
        </w:rPr>
        <w:t xml:space="preserve">. </w:t>
      </w:r>
    </w:p>
    <w:p w:rsidR="009F4960" w:rsidRDefault="00BF7BD5" w:rsidP="006019D3">
      <w:pPr>
        <w:spacing w:line="240" w:lineRule="atLeast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Stávající napájení</w:t>
      </w:r>
      <w:r w:rsidR="00F3722C">
        <w:rPr>
          <w:rFonts w:ascii="Verdana" w:hAnsi="Verdana" w:cs="Arial"/>
        </w:rPr>
        <w:t xml:space="preserve"> osvětlení nástupiště</w:t>
      </w:r>
      <w:r>
        <w:rPr>
          <w:rFonts w:ascii="Verdana" w:hAnsi="Verdana" w:cs="Arial"/>
        </w:rPr>
        <w:t xml:space="preserve"> z rozvaděče R1 </w:t>
      </w:r>
      <w:r w:rsidR="00F3722C">
        <w:rPr>
          <w:rFonts w:ascii="Verdana" w:hAnsi="Verdana" w:cs="Arial"/>
        </w:rPr>
        <w:t xml:space="preserve">ve VB </w:t>
      </w:r>
      <w:r>
        <w:rPr>
          <w:rFonts w:ascii="Verdana" w:hAnsi="Verdana" w:cs="Arial"/>
        </w:rPr>
        <w:t>bude odpojeno</w:t>
      </w:r>
      <w:r w:rsidR="003D2E0D">
        <w:rPr>
          <w:rFonts w:ascii="Verdana" w:hAnsi="Verdana" w:cs="Arial"/>
        </w:rPr>
        <w:t xml:space="preserve"> a osvětlení na nástupišti včetně ocelových stožárů demontováno</w:t>
      </w:r>
      <w:r>
        <w:rPr>
          <w:rFonts w:ascii="Verdana" w:hAnsi="Verdana" w:cs="Arial"/>
        </w:rPr>
        <w:t>.</w:t>
      </w:r>
      <w:r w:rsidR="009E2394">
        <w:rPr>
          <w:rFonts w:ascii="Verdana" w:hAnsi="Verdana" w:cs="Arial"/>
        </w:rPr>
        <w:t xml:space="preserve"> </w:t>
      </w:r>
      <w:r w:rsidR="00B84741">
        <w:rPr>
          <w:rFonts w:ascii="Verdana" w:hAnsi="Verdana" w:cs="Arial"/>
        </w:rPr>
        <w:t>V nových pozicích budou instalovány dva nové sklopné ocelové stožáry (12m) pro osazení svítidel, která budou osvětlovat nástupiště i přístupovou cestu</w:t>
      </w:r>
      <w:r w:rsidR="00F77E13">
        <w:rPr>
          <w:rFonts w:ascii="Verdana" w:hAnsi="Verdana" w:cs="Arial"/>
        </w:rPr>
        <w:t>.</w:t>
      </w:r>
      <w:bookmarkStart w:id="0" w:name="_GoBack"/>
      <w:bookmarkEnd w:id="0"/>
      <w:r w:rsidR="009F4960">
        <w:rPr>
          <w:rFonts w:ascii="Verdana" w:hAnsi="Verdana" w:cs="Arial"/>
        </w:rPr>
        <w:t xml:space="preserve"> </w:t>
      </w:r>
    </w:p>
    <w:p w:rsidR="006810BE" w:rsidRDefault="006810BE" w:rsidP="006019D3">
      <w:pPr>
        <w:spacing w:line="240" w:lineRule="atLeast"/>
        <w:jc w:val="both"/>
        <w:rPr>
          <w:rFonts w:ascii="Verdana" w:hAnsi="Verdana" w:cs="Arial"/>
        </w:rPr>
      </w:pPr>
    </w:p>
    <w:p w:rsidR="006810BE" w:rsidRDefault="006810BE" w:rsidP="006019D3">
      <w:pPr>
        <w:spacing w:line="240" w:lineRule="atLeast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Předmětem opravy:</w:t>
      </w:r>
    </w:p>
    <w:p w:rsidR="00AF06F1" w:rsidRDefault="00AF06F1" w:rsidP="006019D3">
      <w:pPr>
        <w:spacing w:line="240" w:lineRule="atLeast"/>
        <w:jc w:val="both"/>
        <w:rPr>
          <w:rFonts w:ascii="Verdana" w:hAnsi="Verdana" w:cs="Arial"/>
        </w:rPr>
      </w:pPr>
    </w:p>
    <w:p w:rsidR="006810BE" w:rsidRDefault="006810BE" w:rsidP="003811A7">
      <w:pPr>
        <w:pStyle w:val="Odstavecseseznamem"/>
        <w:numPr>
          <w:ilvl w:val="0"/>
          <w:numId w:val="33"/>
        </w:numPr>
        <w:spacing w:line="240" w:lineRule="atLeast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Provedení výkopu, uložení nov</w:t>
      </w:r>
      <w:r w:rsidR="00F3722C">
        <w:rPr>
          <w:rFonts w:ascii="Verdana" w:hAnsi="Verdana" w:cs="Arial"/>
        </w:rPr>
        <w:t>ých</w:t>
      </w:r>
      <w:r>
        <w:rPr>
          <w:rFonts w:ascii="Verdana" w:hAnsi="Verdana" w:cs="Arial"/>
        </w:rPr>
        <w:t xml:space="preserve"> kabel</w:t>
      </w:r>
      <w:r w:rsidR="00F3722C">
        <w:rPr>
          <w:rFonts w:ascii="Verdana" w:hAnsi="Verdana" w:cs="Arial"/>
        </w:rPr>
        <w:t>ů</w:t>
      </w:r>
      <w:r>
        <w:rPr>
          <w:rFonts w:ascii="Verdana" w:hAnsi="Verdana" w:cs="Arial"/>
        </w:rPr>
        <w:t xml:space="preserve"> a zához výkop</w:t>
      </w:r>
      <w:r w:rsidR="00F3722C">
        <w:rPr>
          <w:rFonts w:ascii="Verdana" w:hAnsi="Verdana" w:cs="Arial"/>
        </w:rPr>
        <w:t>ů</w:t>
      </w:r>
      <w:r>
        <w:rPr>
          <w:rFonts w:ascii="Verdana" w:hAnsi="Verdana" w:cs="Arial"/>
        </w:rPr>
        <w:t xml:space="preserve"> včetně terénních úprav v délce cca </w:t>
      </w:r>
      <w:r w:rsidR="00F3722C">
        <w:rPr>
          <w:rFonts w:ascii="Verdana" w:hAnsi="Verdana" w:cs="Arial"/>
        </w:rPr>
        <w:t>8</w:t>
      </w:r>
      <w:r w:rsidR="002F1EED">
        <w:rPr>
          <w:rFonts w:ascii="Verdana" w:hAnsi="Verdana" w:cs="Arial"/>
        </w:rPr>
        <w:t>5</w:t>
      </w:r>
      <w:r>
        <w:rPr>
          <w:rFonts w:ascii="Verdana" w:hAnsi="Verdana" w:cs="Arial"/>
        </w:rPr>
        <w:t xml:space="preserve">m. </w:t>
      </w:r>
    </w:p>
    <w:p w:rsidR="006810BE" w:rsidRDefault="006810BE" w:rsidP="003811A7">
      <w:pPr>
        <w:pStyle w:val="Odstavecseseznamem"/>
        <w:numPr>
          <w:ilvl w:val="0"/>
          <w:numId w:val="33"/>
        </w:numPr>
        <w:spacing w:line="240" w:lineRule="atLeast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Instalace nové</w:t>
      </w:r>
      <w:r w:rsidR="00F3722C">
        <w:rPr>
          <w:rFonts w:ascii="Verdana" w:hAnsi="Verdana" w:cs="Arial"/>
        </w:rPr>
        <w:t xml:space="preserve"> sestavy </w:t>
      </w:r>
      <w:r>
        <w:rPr>
          <w:rFonts w:ascii="Verdana" w:hAnsi="Verdana" w:cs="Arial"/>
        </w:rPr>
        <w:t>plastov</w:t>
      </w:r>
      <w:r w:rsidR="00F3722C">
        <w:rPr>
          <w:rFonts w:ascii="Verdana" w:hAnsi="Verdana" w:cs="Arial"/>
        </w:rPr>
        <w:t>ých</w:t>
      </w:r>
      <w:r>
        <w:rPr>
          <w:rFonts w:ascii="Verdana" w:hAnsi="Verdana" w:cs="Arial"/>
        </w:rPr>
        <w:t xml:space="preserve"> pilířov</w:t>
      </w:r>
      <w:r w:rsidR="00F3722C">
        <w:rPr>
          <w:rFonts w:ascii="Verdana" w:hAnsi="Verdana" w:cs="Arial"/>
        </w:rPr>
        <w:t>ých</w:t>
      </w:r>
      <w:r>
        <w:rPr>
          <w:rFonts w:ascii="Verdana" w:hAnsi="Verdana" w:cs="Arial"/>
        </w:rPr>
        <w:t xml:space="preserve"> rozvaděč</w:t>
      </w:r>
      <w:r w:rsidR="00F3722C">
        <w:rPr>
          <w:rFonts w:ascii="Verdana" w:hAnsi="Verdana" w:cs="Arial"/>
        </w:rPr>
        <w:t>ů</w:t>
      </w:r>
      <w:r>
        <w:rPr>
          <w:rFonts w:ascii="Verdana" w:hAnsi="Verdana" w:cs="Arial"/>
        </w:rPr>
        <w:t xml:space="preserve"> RE</w:t>
      </w:r>
      <w:r w:rsidR="00F3722C">
        <w:rPr>
          <w:rFonts w:ascii="Verdana" w:hAnsi="Verdana" w:cs="Arial"/>
        </w:rPr>
        <w:t xml:space="preserve"> a RH-RO na pozemku SŽ</w:t>
      </w:r>
      <w:r w:rsidR="00927918">
        <w:rPr>
          <w:rFonts w:ascii="Verdana" w:hAnsi="Verdana" w:cs="Arial"/>
        </w:rPr>
        <w:t xml:space="preserve">. </w:t>
      </w:r>
      <w:r w:rsidR="00F3722C">
        <w:rPr>
          <w:rFonts w:ascii="Verdana" w:hAnsi="Verdana" w:cs="Arial"/>
        </w:rPr>
        <w:t>Rozvaděč RE</w:t>
      </w:r>
      <w:r w:rsidR="00E02303">
        <w:rPr>
          <w:rFonts w:ascii="Verdana" w:hAnsi="Verdana" w:cs="Arial"/>
        </w:rPr>
        <w:t xml:space="preserve"> pro osazení </w:t>
      </w:r>
      <w:proofErr w:type="spellStart"/>
      <w:r w:rsidR="00E02303">
        <w:rPr>
          <w:rFonts w:ascii="Verdana" w:hAnsi="Verdana" w:cs="Arial"/>
        </w:rPr>
        <w:t>el.</w:t>
      </w:r>
      <w:r w:rsidR="00CE12F2">
        <w:rPr>
          <w:rFonts w:ascii="Verdana" w:hAnsi="Verdana" w:cs="Arial"/>
        </w:rPr>
        <w:t>měru</w:t>
      </w:r>
      <w:proofErr w:type="spellEnd"/>
      <w:r w:rsidR="00927918">
        <w:rPr>
          <w:rFonts w:ascii="Verdana" w:hAnsi="Verdana" w:cs="Arial"/>
        </w:rPr>
        <w:t xml:space="preserve">, </w:t>
      </w:r>
      <w:proofErr w:type="spellStart"/>
      <w:proofErr w:type="gramStart"/>
      <w:r w:rsidR="00927918">
        <w:rPr>
          <w:rFonts w:ascii="Verdana" w:hAnsi="Verdana" w:cs="Arial"/>
        </w:rPr>
        <w:t>hl.jistič</w:t>
      </w:r>
      <w:proofErr w:type="spellEnd"/>
      <w:proofErr w:type="gramEnd"/>
      <w:r w:rsidR="00927918">
        <w:rPr>
          <w:rFonts w:ascii="Verdana" w:hAnsi="Verdana" w:cs="Arial"/>
        </w:rPr>
        <w:t xml:space="preserve"> </w:t>
      </w:r>
      <w:r w:rsidR="00B84741">
        <w:rPr>
          <w:rFonts w:ascii="Verdana" w:hAnsi="Verdana" w:cs="Arial"/>
        </w:rPr>
        <w:t>16</w:t>
      </w:r>
      <w:r w:rsidR="00927918">
        <w:rPr>
          <w:rFonts w:ascii="Verdana" w:hAnsi="Verdana" w:cs="Arial"/>
        </w:rPr>
        <w:t>A</w:t>
      </w:r>
      <w:r w:rsidR="00B84741">
        <w:rPr>
          <w:rFonts w:ascii="Verdana" w:hAnsi="Verdana" w:cs="Arial"/>
        </w:rPr>
        <w:t xml:space="preserve"> (1f)</w:t>
      </w:r>
      <w:r w:rsidR="00CE12F2">
        <w:rPr>
          <w:rFonts w:ascii="Verdana" w:hAnsi="Verdana" w:cs="Arial"/>
        </w:rPr>
        <w:t>, rozvaděč RH-RO pro</w:t>
      </w:r>
      <w:r w:rsidR="00927918">
        <w:rPr>
          <w:rFonts w:ascii="Verdana" w:hAnsi="Verdana" w:cs="Arial"/>
        </w:rPr>
        <w:t> </w:t>
      </w:r>
      <w:r w:rsidR="00CE12F2">
        <w:rPr>
          <w:rFonts w:ascii="Verdana" w:hAnsi="Verdana" w:cs="Arial"/>
        </w:rPr>
        <w:t>napájení technologie stanice – převážně osvětlení.</w:t>
      </w:r>
    </w:p>
    <w:p w:rsidR="00CE12F2" w:rsidRPr="00B84741" w:rsidRDefault="006810BE" w:rsidP="00B84741">
      <w:pPr>
        <w:pStyle w:val="Odstavecseseznamem"/>
        <w:numPr>
          <w:ilvl w:val="0"/>
          <w:numId w:val="33"/>
        </w:numPr>
        <w:spacing w:line="240" w:lineRule="atLeast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Od PS </w:t>
      </w:r>
      <w:proofErr w:type="spellStart"/>
      <w:r>
        <w:rPr>
          <w:rFonts w:ascii="Verdana" w:hAnsi="Verdana" w:cs="Arial"/>
        </w:rPr>
        <w:t>ČEZ</w:t>
      </w:r>
      <w:r w:rsidR="00E02303">
        <w:rPr>
          <w:rFonts w:ascii="Verdana" w:hAnsi="Verdana" w:cs="Arial"/>
        </w:rPr>
        <w:t>d</w:t>
      </w:r>
      <w:proofErr w:type="spellEnd"/>
      <w:r>
        <w:rPr>
          <w:rFonts w:ascii="Verdana" w:hAnsi="Verdana" w:cs="Arial"/>
        </w:rPr>
        <w:t xml:space="preserve"> zřízení nové přípojky kabelem CYKY</w:t>
      </w:r>
      <w:r w:rsidR="00CE12F2">
        <w:rPr>
          <w:rFonts w:ascii="Verdana" w:hAnsi="Verdana" w:cs="Arial"/>
        </w:rPr>
        <w:t>-J</w:t>
      </w:r>
      <w:r>
        <w:rPr>
          <w:rFonts w:ascii="Verdana" w:hAnsi="Verdana" w:cs="Arial"/>
        </w:rPr>
        <w:t xml:space="preserve"> 4x</w:t>
      </w:r>
      <w:r w:rsidR="00CE12F2">
        <w:rPr>
          <w:rFonts w:ascii="Verdana" w:hAnsi="Verdana" w:cs="Arial"/>
        </w:rPr>
        <w:t>1</w:t>
      </w:r>
      <w:r w:rsidR="00B84741">
        <w:rPr>
          <w:rFonts w:ascii="Verdana" w:hAnsi="Verdana" w:cs="Arial"/>
        </w:rPr>
        <w:t>0</w:t>
      </w:r>
      <w:r>
        <w:rPr>
          <w:rFonts w:ascii="Verdana" w:hAnsi="Verdana" w:cs="Arial"/>
        </w:rPr>
        <w:t xml:space="preserve">mm do </w:t>
      </w:r>
      <w:r w:rsidR="00CE12F2">
        <w:rPr>
          <w:rFonts w:ascii="Verdana" w:hAnsi="Verdana" w:cs="Arial"/>
        </w:rPr>
        <w:t>RE</w:t>
      </w:r>
      <w:r w:rsidR="00B84741">
        <w:rPr>
          <w:rFonts w:ascii="Verdana" w:hAnsi="Verdana" w:cs="Arial"/>
        </w:rPr>
        <w:t xml:space="preserve"> (cca 4</w:t>
      </w:r>
      <w:r w:rsidR="00F77E13">
        <w:rPr>
          <w:rFonts w:ascii="Verdana" w:hAnsi="Verdana" w:cs="Arial"/>
        </w:rPr>
        <w:t>5</w:t>
      </w:r>
      <w:r w:rsidR="00B84741">
        <w:rPr>
          <w:rFonts w:ascii="Verdana" w:hAnsi="Verdana" w:cs="Arial"/>
        </w:rPr>
        <w:t>m)</w:t>
      </w:r>
      <w:r w:rsidR="00CE12F2">
        <w:rPr>
          <w:rFonts w:ascii="Verdana" w:hAnsi="Verdana" w:cs="Arial"/>
        </w:rPr>
        <w:t xml:space="preserve"> a</w:t>
      </w:r>
      <w:r w:rsidR="00F77E13">
        <w:rPr>
          <w:rFonts w:ascii="Verdana" w:hAnsi="Verdana" w:cs="Arial"/>
        </w:rPr>
        <w:t> </w:t>
      </w:r>
      <w:r w:rsidR="00CE12F2">
        <w:rPr>
          <w:rFonts w:ascii="Verdana" w:hAnsi="Verdana" w:cs="Arial"/>
        </w:rPr>
        <w:t xml:space="preserve">dále kabelem </w:t>
      </w:r>
      <w:r w:rsidR="00B84741">
        <w:rPr>
          <w:rFonts w:ascii="Verdana" w:hAnsi="Verdana" w:cs="Arial"/>
        </w:rPr>
        <w:t>CYKY-J</w:t>
      </w:r>
      <w:r w:rsidR="00E02303">
        <w:rPr>
          <w:rFonts w:ascii="Verdana" w:hAnsi="Verdana" w:cs="Arial"/>
        </w:rPr>
        <w:t xml:space="preserve"> 5x6</w:t>
      </w:r>
      <w:r w:rsidR="00B84741">
        <w:rPr>
          <w:rFonts w:ascii="Verdana" w:hAnsi="Verdana" w:cs="Arial"/>
        </w:rPr>
        <w:t xml:space="preserve"> </w:t>
      </w:r>
      <w:r w:rsidR="00CE12F2">
        <w:rPr>
          <w:rFonts w:ascii="Verdana" w:hAnsi="Verdana" w:cs="Arial"/>
        </w:rPr>
        <w:t>do RH-RO</w:t>
      </w:r>
      <w:r w:rsidR="002F1EED">
        <w:rPr>
          <w:rFonts w:ascii="Verdana" w:hAnsi="Verdana" w:cs="Arial"/>
        </w:rPr>
        <w:t xml:space="preserve"> (cca </w:t>
      </w:r>
      <w:r w:rsidR="00B84741">
        <w:rPr>
          <w:rFonts w:ascii="Verdana" w:hAnsi="Verdana" w:cs="Arial"/>
        </w:rPr>
        <w:t>5</w:t>
      </w:r>
      <w:r w:rsidR="002F1EED">
        <w:rPr>
          <w:rFonts w:ascii="Verdana" w:hAnsi="Verdana" w:cs="Arial"/>
        </w:rPr>
        <w:t>m)</w:t>
      </w:r>
      <w:r w:rsidR="00CE12F2">
        <w:rPr>
          <w:rFonts w:ascii="Verdana" w:hAnsi="Verdana" w:cs="Arial"/>
        </w:rPr>
        <w:t>.</w:t>
      </w:r>
    </w:p>
    <w:p w:rsidR="003811A7" w:rsidRDefault="00CE12F2" w:rsidP="003811A7">
      <w:pPr>
        <w:pStyle w:val="Odstavecseseznamem"/>
        <w:numPr>
          <w:ilvl w:val="0"/>
          <w:numId w:val="33"/>
        </w:numPr>
        <w:spacing w:line="240" w:lineRule="atLeast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Od RH-RO kabelem CYKY-J </w:t>
      </w:r>
      <w:r w:rsidR="00F77E13">
        <w:rPr>
          <w:rFonts w:ascii="Verdana" w:hAnsi="Verdana" w:cs="Arial"/>
        </w:rPr>
        <w:t>5</w:t>
      </w:r>
      <w:r>
        <w:rPr>
          <w:rFonts w:ascii="Verdana" w:hAnsi="Verdana" w:cs="Arial"/>
        </w:rPr>
        <w:t>x</w:t>
      </w:r>
      <w:r w:rsidR="00B84741">
        <w:rPr>
          <w:rFonts w:ascii="Verdana" w:hAnsi="Verdana" w:cs="Arial"/>
        </w:rPr>
        <w:t>4</w:t>
      </w:r>
      <w:r>
        <w:rPr>
          <w:rFonts w:ascii="Verdana" w:hAnsi="Verdana" w:cs="Arial"/>
        </w:rPr>
        <w:t xml:space="preserve"> k napojení </w:t>
      </w:r>
      <w:r w:rsidR="00B84741">
        <w:rPr>
          <w:rFonts w:ascii="Verdana" w:hAnsi="Verdana" w:cs="Arial"/>
        </w:rPr>
        <w:t xml:space="preserve">nového </w:t>
      </w:r>
      <w:r>
        <w:rPr>
          <w:rFonts w:ascii="Verdana" w:hAnsi="Verdana" w:cs="Arial"/>
        </w:rPr>
        <w:t xml:space="preserve">osvětlení nástupiště </w:t>
      </w:r>
      <w:r w:rsidR="002F1EED">
        <w:rPr>
          <w:rFonts w:ascii="Verdana" w:hAnsi="Verdana" w:cs="Arial"/>
        </w:rPr>
        <w:t>(cca</w:t>
      </w:r>
      <w:r w:rsidR="00F77E13">
        <w:rPr>
          <w:rFonts w:ascii="Verdana" w:hAnsi="Verdana" w:cs="Arial"/>
        </w:rPr>
        <w:t> </w:t>
      </w:r>
      <w:r w:rsidR="00B84741">
        <w:rPr>
          <w:rFonts w:ascii="Verdana" w:hAnsi="Verdana" w:cs="Arial"/>
        </w:rPr>
        <w:t>40</w:t>
      </w:r>
      <w:r w:rsidR="002F1EED">
        <w:rPr>
          <w:rFonts w:ascii="Verdana" w:hAnsi="Verdana" w:cs="Arial"/>
        </w:rPr>
        <w:t>m)</w:t>
      </w:r>
      <w:r>
        <w:rPr>
          <w:rFonts w:ascii="Verdana" w:hAnsi="Verdana" w:cs="Arial"/>
        </w:rPr>
        <w:t>.</w:t>
      </w:r>
      <w:r w:rsidR="003B04F7">
        <w:rPr>
          <w:rFonts w:ascii="Verdana" w:hAnsi="Verdana" w:cs="Arial"/>
        </w:rPr>
        <w:t xml:space="preserve"> </w:t>
      </w:r>
    </w:p>
    <w:p w:rsidR="00F54462" w:rsidRPr="007F1326" w:rsidRDefault="006810BE" w:rsidP="00CE12F2">
      <w:pPr>
        <w:pStyle w:val="Odstavecseseznamem"/>
        <w:numPr>
          <w:ilvl w:val="0"/>
          <w:numId w:val="33"/>
        </w:numPr>
        <w:spacing w:line="240" w:lineRule="atLeast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Do výkop</w:t>
      </w:r>
      <w:r w:rsidR="007F1326">
        <w:rPr>
          <w:rFonts w:ascii="Verdana" w:hAnsi="Verdana" w:cs="Arial"/>
        </w:rPr>
        <w:t>ů</w:t>
      </w:r>
      <w:r>
        <w:rPr>
          <w:rFonts w:ascii="Verdana" w:hAnsi="Verdana" w:cs="Arial"/>
        </w:rPr>
        <w:t xml:space="preserve"> bude přiložen zemnící pásek, který bude propojen v rozvaděčích </w:t>
      </w:r>
      <w:r w:rsidR="00CE12F2">
        <w:rPr>
          <w:rFonts w:ascii="Verdana" w:hAnsi="Verdana" w:cs="Arial"/>
        </w:rPr>
        <w:t>RE</w:t>
      </w:r>
      <w:r>
        <w:rPr>
          <w:rFonts w:ascii="Verdana" w:hAnsi="Verdana" w:cs="Arial"/>
        </w:rPr>
        <w:t xml:space="preserve"> </w:t>
      </w:r>
      <w:r w:rsidRPr="007F1326">
        <w:rPr>
          <w:rFonts w:ascii="Verdana" w:hAnsi="Verdana" w:cs="Arial"/>
        </w:rPr>
        <w:t>a R</w:t>
      </w:r>
      <w:r w:rsidR="00CE12F2" w:rsidRPr="007F1326">
        <w:rPr>
          <w:rFonts w:ascii="Verdana" w:hAnsi="Verdana" w:cs="Arial"/>
        </w:rPr>
        <w:t>H</w:t>
      </w:r>
      <w:r w:rsidRPr="007F1326">
        <w:rPr>
          <w:rFonts w:ascii="Verdana" w:hAnsi="Verdana" w:cs="Arial"/>
        </w:rPr>
        <w:t>.</w:t>
      </w:r>
    </w:p>
    <w:p w:rsidR="00CE12F2" w:rsidRPr="007F1326" w:rsidRDefault="00CE12F2" w:rsidP="00CE12F2">
      <w:pPr>
        <w:pStyle w:val="Odstavecseseznamem"/>
        <w:numPr>
          <w:ilvl w:val="0"/>
          <w:numId w:val="33"/>
        </w:numPr>
        <w:spacing w:line="240" w:lineRule="atLeast"/>
        <w:jc w:val="both"/>
        <w:rPr>
          <w:rFonts w:ascii="Verdana" w:hAnsi="Verdana" w:cs="Arial"/>
        </w:rPr>
      </w:pPr>
      <w:r w:rsidRPr="007F1326">
        <w:rPr>
          <w:rFonts w:ascii="Verdana" w:hAnsi="Verdana" w:cs="Arial"/>
        </w:rPr>
        <w:t xml:space="preserve">Osazení a montáž nových svítidel na </w:t>
      </w:r>
      <w:r w:rsidR="007F1326" w:rsidRPr="007F1326">
        <w:rPr>
          <w:rFonts w:ascii="Verdana" w:hAnsi="Verdana" w:cs="Arial"/>
        </w:rPr>
        <w:t>nástupišti včetně nových sklopných ocelových stožárů</w:t>
      </w:r>
      <w:r w:rsidR="009E2394">
        <w:rPr>
          <w:rFonts w:ascii="Verdana" w:hAnsi="Verdana" w:cs="Arial"/>
        </w:rPr>
        <w:t xml:space="preserve"> a jejich železobetonových základů</w:t>
      </w:r>
      <w:r w:rsidRPr="007F1326">
        <w:rPr>
          <w:rFonts w:ascii="Verdana" w:hAnsi="Verdana" w:cs="Arial"/>
        </w:rPr>
        <w:t>.</w:t>
      </w:r>
    </w:p>
    <w:p w:rsidR="003811A7" w:rsidRPr="007F1326" w:rsidRDefault="003B04F7" w:rsidP="003B04F7">
      <w:pPr>
        <w:pStyle w:val="Odstavecseseznamem"/>
        <w:numPr>
          <w:ilvl w:val="0"/>
          <w:numId w:val="33"/>
        </w:numPr>
        <w:spacing w:line="240" w:lineRule="atLeast"/>
        <w:jc w:val="both"/>
        <w:rPr>
          <w:rFonts w:ascii="Verdana" w:hAnsi="Verdana" w:cs="Arial"/>
        </w:rPr>
      </w:pPr>
      <w:r w:rsidRPr="007F1326">
        <w:rPr>
          <w:rFonts w:ascii="Verdana" w:hAnsi="Verdana" w:cs="Arial"/>
        </w:rPr>
        <w:t>Provedení revizní zprávy, technické prohlídky UTZ a vydání Průkazu způsobilosti.</w:t>
      </w:r>
    </w:p>
    <w:p w:rsidR="003B04F7" w:rsidRDefault="003B04F7" w:rsidP="003B04F7">
      <w:pPr>
        <w:pStyle w:val="Odstavecseseznamem"/>
        <w:numPr>
          <w:ilvl w:val="0"/>
          <w:numId w:val="33"/>
        </w:numPr>
        <w:spacing w:line="240" w:lineRule="atLeast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Geodetické zaměření skutečného provedení přípojky</w:t>
      </w:r>
      <w:r w:rsidR="00C14A3B">
        <w:rPr>
          <w:rFonts w:ascii="Verdana" w:hAnsi="Verdana" w:cs="Arial"/>
        </w:rPr>
        <w:t xml:space="preserve"> i nově ukládaných kabelů</w:t>
      </w:r>
      <w:r>
        <w:rPr>
          <w:rFonts w:ascii="Verdana" w:hAnsi="Verdana" w:cs="Arial"/>
        </w:rPr>
        <w:t>.</w:t>
      </w:r>
    </w:p>
    <w:p w:rsidR="003811A7" w:rsidRDefault="003811A7" w:rsidP="003811A7">
      <w:pPr>
        <w:pStyle w:val="Odstavecseseznamem"/>
        <w:numPr>
          <w:ilvl w:val="0"/>
          <w:numId w:val="33"/>
        </w:numPr>
        <w:spacing w:line="240" w:lineRule="atLeast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Likvidace </w:t>
      </w:r>
      <w:r w:rsidR="00FC4541">
        <w:rPr>
          <w:rFonts w:ascii="Verdana" w:hAnsi="Verdana" w:cs="Arial"/>
        </w:rPr>
        <w:t>nebezpečného odpadu na oficiální skládku.</w:t>
      </w:r>
    </w:p>
    <w:p w:rsidR="00870525" w:rsidRDefault="00870525" w:rsidP="00B51F72">
      <w:pPr>
        <w:spacing w:line="240" w:lineRule="atLeast"/>
        <w:jc w:val="both"/>
        <w:rPr>
          <w:rFonts w:ascii="Verdana" w:hAnsi="Verdana" w:cs="Arial"/>
        </w:rPr>
      </w:pPr>
    </w:p>
    <w:p w:rsidR="00FC4541" w:rsidRDefault="00125A49" w:rsidP="00F77E13">
      <w:pPr>
        <w:spacing w:line="240" w:lineRule="atLeast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Součástí stavby bude</w:t>
      </w:r>
      <w:r w:rsidR="003B04F7">
        <w:rPr>
          <w:rFonts w:ascii="Verdana" w:hAnsi="Verdana" w:cs="Arial"/>
        </w:rPr>
        <w:t xml:space="preserve"> provedeno </w:t>
      </w:r>
      <w:r w:rsidR="00FC4541">
        <w:rPr>
          <w:rFonts w:ascii="Verdana" w:hAnsi="Verdana" w:cs="Arial"/>
        </w:rPr>
        <w:t>vyhotovení revizní zprávy</w:t>
      </w:r>
      <w:r w:rsidR="003B04F7">
        <w:rPr>
          <w:rFonts w:ascii="Verdana" w:hAnsi="Verdana" w:cs="Arial"/>
        </w:rPr>
        <w:t xml:space="preserve">, </w:t>
      </w:r>
      <w:r w:rsidR="003B04F7" w:rsidRPr="009E2394">
        <w:rPr>
          <w:rFonts w:ascii="Verdana" w:hAnsi="Verdana" w:cs="Arial"/>
        </w:rPr>
        <w:t>technická prohlídka UTZ bude vyhotoven PZ. Dokumentace DSPS b</w:t>
      </w:r>
      <w:r w:rsidR="00FC4541" w:rsidRPr="009E2394">
        <w:rPr>
          <w:rFonts w:ascii="Verdana" w:hAnsi="Verdana" w:cs="Arial"/>
        </w:rPr>
        <w:t xml:space="preserve">udou </w:t>
      </w:r>
      <w:r w:rsidR="003B04F7" w:rsidRPr="009E2394">
        <w:rPr>
          <w:rFonts w:ascii="Verdana" w:hAnsi="Verdana" w:cs="Arial"/>
        </w:rPr>
        <w:t xml:space="preserve">předána </w:t>
      </w:r>
      <w:r w:rsidR="00FC4541" w:rsidRPr="009E2394">
        <w:rPr>
          <w:rFonts w:ascii="Verdana" w:hAnsi="Verdana" w:cs="Arial"/>
        </w:rPr>
        <w:t xml:space="preserve">- </w:t>
      </w:r>
      <w:r w:rsidR="007F1326" w:rsidRPr="009E2394">
        <w:rPr>
          <w:rFonts w:ascii="Verdana" w:hAnsi="Verdana" w:cs="Arial"/>
        </w:rPr>
        <w:t>2</w:t>
      </w:r>
      <w:r w:rsidRPr="009E2394">
        <w:rPr>
          <w:rFonts w:ascii="Verdana" w:hAnsi="Verdana" w:cs="Arial"/>
        </w:rPr>
        <w:t>x v papírové podobě a</w:t>
      </w:r>
      <w:r w:rsidR="00F77E13">
        <w:rPr>
          <w:rFonts w:ascii="Verdana" w:hAnsi="Verdana" w:cs="Arial"/>
        </w:rPr>
        <w:t> </w:t>
      </w:r>
      <w:r w:rsidR="00FC4541" w:rsidRPr="009E2394">
        <w:rPr>
          <w:rFonts w:ascii="Verdana" w:hAnsi="Verdana" w:cs="Arial"/>
        </w:rPr>
        <w:t>1</w:t>
      </w:r>
      <w:r w:rsidRPr="009E2394">
        <w:rPr>
          <w:rFonts w:ascii="Verdana" w:hAnsi="Verdana" w:cs="Arial"/>
        </w:rPr>
        <w:t>x</w:t>
      </w:r>
      <w:r w:rsidR="00F77E13">
        <w:rPr>
          <w:rFonts w:ascii="Verdana" w:hAnsi="Verdana" w:cs="Arial"/>
        </w:rPr>
        <w:t> </w:t>
      </w:r>
      <w:r w:rsidRPr="009E2394">
        <w:rPr>
          <w:rFonts w:ascii="Verdana" w:hAnsi="Verdana" w:cs="Arial"/>
        </w:rPr>
        <w:t xml:space="preserve">elektronicky </w:t>
      </w:r>
      <w:r w:rsidR="007F1326" w:rsidRPr="009E2394">
        <w:rPr>
          <w:rFonts w:ascii="Verdana" w:hAnsi="Verdana" w:cs="Arial"/>
        </w:rPr>
        <w:t xml:space="preserve">a to v </w:t>
      </w:r>
      <w:r w:rsidRPr="009E2394">
        <w:rPr>
          <w:rFonts w:ascii="Verdana" w:hAnsi="Verdana" w:cs="Arial"/>
        </w:rPr>
        <w:t>uzavřené</w:t>
      </w:r>
      <w:r w:rsidR="007F1326" w:rsidRPr="009E2394">
        <w:rPr>
          <w:rFonts w:ascii="Verdana" w:hAnsi="Verdana" w:cs="Arial"/>
        </w:rPr>
        <w:t xml:space="preserve"> (</w:t>
      </w:r>
      <w:proofErr w:type="spellStart"/>
      <w:r w:rsidR="007F1326" w:rsidRPr="009E2394">
        <w:rPr>
          <w:rFonts w:ascii="Verdana" w:hAnsi="Verdana" w:cs="Arial"/>
        </w:rPr>
        <w:t>pdf</w:t>
      </w:r>
      <w:proofErr w:type="spellEnd"/>
      <w:r w:rsidR="007F1326" w:rsidRPr="009E2394">
        <w:rPr>
          <w:rFonts w:ascii="Verdana" w:hAnsi="Verdana" w:cs="Arial"/>
        </w:rPr>
        <w:t>)</w:t>
      </w:r>
      <w:r w:rsidRPr="009E2394">
        <w:rPr>
          <w:rFonts w:ascii="Verdana" w:hAnsi="Verdana" w:cs="Arial"/>
        </w:rPr>
        <w:t xml:space="preserve"> </w:t>
      </w:r>
      <w:r w:rsidR="007F1326" w:rsidRPr="009E2394">
        <w:rPr>
          <w:rFonts w:ascii="Verdana" w:hAnsi="Verdana" w:cs="Arial"/>
        </w:rPr>
        <w:t>i</w:t>
      </w:r>
      <w:r w:rsidR="003B04F7" w:rsidRPr="009E2394">
        <w:rPr>
          <w:rFonts w:ascii="Verdana" w:hAnsi="Verdana" w:cs="Arial"/>
        </w:rPr>
        <w:t xml:space="preserve"> </w:t>
      </w:r>
      <w:r w:rsidR="007F1326" w:rsidRPr="009E2394">
        <w:rPr>
          <w:rFonts w:ascii="Verdana" w:hAnsi="Verdana" w:cs="Arial"/>
        </w:rPr>
        <w:t xml:space="preserve">editovatelné </w:t>
      </w:r>
      <w:r w:rsidR="003B04F7" w:rsidRPr="009E2394">
        <w:rPr>
          <w:rFonts w:ascii="Verdana" w:hAnsi="Verdana" w:cs="Arial"/>
        </w:rPr>
        <w:t>podobě</w:t>
      </w:r>
      <w:r w:rsidR="007F1326" w:rsidRPr="009E2394">
        <w:rPr>
          <w:rFonts w:ascii="Verdana" w:hAnsi="Verdana" w:cs="Arial"/>
        </w:rPr>
        <w:t xml:space="preserve"> (</w:t>
      </w:r>
      <w:proofErr w:type="spellStart"/>
      <w:r w:rsidR="007F1326" w:rsidRPr="009E2394">
        <w:rPr>
          <w:rFonts w:ascii="Verdana" w:hAnsi="Verdana" w:cs="Arial"/>
        </w:rPr>
        <w:t>dwg</w:t>
      </w:r>
      <w:proofErr w:type="spellEnd"/>
      <w:r w:rsidR="007F1326" w:rsidRPr="009E2394">
        <w:rPr>
          <w:rFonts w:ascii="Verdana" w:hAnsi="Verdana" w:cs="Arial"/>
        </w:rPr>
        <w:t xml:space="preserve">, </w:t>
      </w:r>
      <w:proofErr w:type="spellStart"/>
      <w:r w:rsidR="007F1326" w:rsidRPr="009E2394">
        <w:rPr>
          <w:rFonts w:ascii="Verdana" w:hAnsi="Verdana" w:cs="Arial"/>
        </w:rPr>
        <w:t>dgn</w:t>
      </w:r>
      <w:proofErr w:type="spellEnd"/>
      <w:r w:rsidR="007F1326" w:rsidRPr="009E2394">
        <w:rPr>
          <w:rFonts w:ascii="Verdana" w:hAnsi="Verdana" w:cs="Arial"/>
        </w:rPr>
        <w:t xml:space="preserve">, </w:t>
      </w:r>
      <w:proofErr w:type="spellStart"/>
      <w:r w:rsidR="007F1326" w:rsidRPr="009E2394">
        <w:rPr>
          <w:rFonts w:ascii="Verdana" w:hAnsi="Verdana" w:cs="Arial"/>
        </w:rPr>
        <w:t>docx</w:t>
      </w:r>
      <w:proofErr w:type="spellEnd"/>
      <w:r w:rsidR="007F1326" w:rsidRPr="009E2394">
        <w:rPr>
          <w:rFonts w:ascii="Verdana" w:hAnsi="Verdana" w:cs="Arial"/>
        </w:rPr>
        <w:t xml:space="preserve">, </w:t>
      </w:r>
      <w:proofErr w:type="spellStart"/>
      <w:r w:rsidR="007F1326" w:rsidRPr="009E2394">
        <w:rPr>
          <w:rFonts w:ascii="Verdana" w:hAnsi="Verdana" w:cs="Arial"/>
        </w:rPr>
        <w:t>xlsx</w:t>
      </w:r>
      <w:proofErr w:type="spellEnd"/>
      <w:r w:rsidR="007F1326" w:rsidRPr="009E2394">
        <w:rPr>
          <w:rFonts w:ascii="Verdana" w:hAnsi="Verdana" w:cs="Arial"/>
        </w:rPr>
        <w:t>,…)</w:t>
      </w:r>
      <w:r w:rsidR="00FC4541" w:rsidRPr="009E2394">
        <w:rPr>
          <w:rFonts w:ascii="Verdana" w:hAnsi="Verdana" w:cs="Arial"/>
        </w:rPr>
        <w:t>.</w:t>
      </w:r>
      <w:r w:rsidR="00FC4541">
        <w:rPr>
          <w:rFonts w:ascii="Verdana" w:hAnsi="Verdana" w:cs="Arial"/>
        </w:rPr>
        <w:t xml:space="preserve"> </w:t>
      </w:r>
    </w:p>
    <w:p w:rsidR="00AE2E0E" w:rsidRDefault="00AE2E0E" w:rsidP="000A389A">
      <w:pPr>
        <w:jc w:val="both"/>
        <w:rPr>
          <w:rFonts w:asciiTheme="minorHAnsi" w:hAnsiTheme="minorHAnsi"/>
        </w:rPr>
      </w:pPr>
    </w:p>
    <w:p w:rsidR="000A0AF3" w:rsidRPr="00A41CC0" w:rsidRDefault="000A0AF3" w:rsidP="000A389A">
      <w:pPr>
        <w:jc w:val="both"/>
        <w:rPr>
          <w:rFonts w:asciiTheme="minorHAnsi" w:hAnsiTheme="minorHAnsi"/>
        </w:rPr>
      </w:pPr>
    </w:p>
    <w:p w:rsidR="00DB0BA5" w:rsidRPr="00BC097C" w:rsidRDefault="00DB0BA5" w:rsidP="00DB0BA5">
      <w:pPr>
        <w:pStyle w:val="Nadpis2"/>
        <w:pBdr>
          <w:top w:val="none" w:sz="0" w:space="0" w:color="auto"/>
        </w:pBdr>
        <w:autoSpaceDE/>
        <w:autoSpaceDN/>
        <w:spacing w:before="0" w:line="240" w:lineRule="atLeast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ascii="Verdana" w:hAnsi="Verdana" w:cs="Arial"/>
          <w:color w:val="000000" w:themeColor="text1"/>
          <w:sz w:val="18"/>
          <w:szCs w:val="18"/>
        </w:rPr>
        <w:t xml:space="preserve">3. </w:t>
      </w:r>
      <w:r w:rsidRPr="00BC097C">
        <w:rPr>
          <w:rFonts w:ascii="Verdana" w:hAnsi="Verdana" w:cs="Arial"/>
          <w:color w:val="000000" w:themeColor="text1"/>
          <w:sz w:val="18"/>
          <w:szCs w:val="18"/>
        </w:rPr>
        <w:t>Podmínky výstavby a doplňující podmínky zadavatele</w:t>
      </w:r>
    </w:p>
    <w:p w:rsidR="00DB0BA5" w:rsidRDefault="00DB0BA5" w:rsidP="00DB0BA5">
      <w:pPr>
        <w:spacing w:line="240" w:lineRule="atLeast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  </w:t>
      </w:r>
    </w:p>
    <w:p w:rsidR="009216E1" w:rsidRDefault="00DB0BA5" w:rsidP="00DB0BA5">
      <w:pPr>
        <w:spacing w:line="240" w:lineRule="atLeast"/>
        <w:jc w:val="both"/>
        <w:rPr>
          <w:rFonts w:ascii="Verdana" w:hAnsi="Verdana" w:cs="Arial"/>
          <w:sz w:val="18"/>
          <w:szCs w:val="18"/>
        </w:rPr>
      </w:pPr>
      <w:r w:rsidRPr="00235438">
        <w:rPr>
          <w:rFonts w:ascii="Verdana" w:hAnsi="Verdana" w:cs="Arial"/>
          <w:sz w:val="18"/>
          <w:szCs w:val="18"/>
        </w:rPr>
        <w:t xml:space="preserve">Realizace opravy bude v souladu s níže uvedenými platnými dokumenty a předpisy. Průběh prací sjedná zhotovitel se zaměstnancem Správy železnic </w:t>
      </w:r>
      <w:proofErr w:type="spellStart"/>
      <w:proofErr w:type="gramStart"/>
      <w:r w:rsidRPr="00235438">
        <w:rPr>
          <w:rFonts w:ascii="Verdana" w:hAnsi="Verdana" w:cs="Arial"/>
          <w:sz w:val="18"/>
          <w:szCs w:val="18"/>
        </w:rPr>
        <w:t>s.o</w:t>
      </w:r>
      <w:proofErr w:type="spellEnd"/>
      <w:r w:rsidRPr="00235438">
        <w:rPr>
          <w:rFonts w:ascii="Verdana" w:hAnsi="Verdana" w:cs="Arial"/>
          <w:sz w:val="18"/>
          <w:szCs w:val="18"/>
        </w:rPr>
        <w:t>.</w:t>
      </w:r>
      <w:proofErr w:type="gramEnd"/>
      <w:r w:rsidRPr="00235438">
        <w:rPr>
          <w:rFonts w:ascii="Verdana" w:hAnsi="Verdana" w:cs="Arial"/>
          <w:sz w:val="18"/>
          <w:szCs w:val="18"/>
        </w:rPr>
        <w:t xml:space="preserve"> ve funkci </w:t>
      </w:r>
      <w:r w:rsidR="003B04F7">
        <w:rPr>
          <w:rFonts w:ascii="Verdana" w:hAnsi="Verdana" w:cs="Arial"/>
          <w:sz w:val="18"/>
          <w:szCs w:val="18"/>
        </w:rPr>
        <w:t>VPS</w:t>
      </w:r>
      <w:r w:rsidRPr="00235438">
        <w:rPr>
          <w:rFonts w:ascii="Verdana" w:hAnsi="Verdana" w:cs="Arial"/>
          <w:sz w:val="18"/>
          <w:szCs w:val="18"/>
        </w:rPr>
        <w:t xml:space="preserve"> OE </w:t>
      </w:r>
      <w:r w:rsidR="001A13CB">
        <w:rPr>
          <w:rFonts w:ascii="Verdana" w:hAnsi="Verdana" w:cs="Arial"/>
          <w:sz w:val="18"/>
          <w:szCs w:val="18"/>
        </w:rPr>
        <w:t>Zábřeh na Moravě</w:t>
      </w:r>
      <w:r w:rsidR="00F77E13">
        <w:rPr>
          <w:rFonts w:ascii="Verdana" w:hAnsi="Verdana" w:cs="Arial"/>
          <w:sz w:val="18"/>
          <w:szCs w:val="18"/>
        </w:rPr>
        <w:t>,</w:t>
      </w:r>
      <w:r w:rsidRPr="00235438">
        <w:rPr>
          <w:rFonts w:ascii="Verdana" w:hAnsi="Verdana" w:cs="Arial"/>
          <w:sz w:val="18"/>
          <w:szCs w:val="18"/>
        </w:rPr>
        <w:t xml:space="preserve"> </w:t>
      </w:r>
      <w:r w:rsidR="003B04F7">
        <w:rPr>
          <w:rFonts w:ascii="Verdana" w:hAnsi="Verdana" w:cs="Arial"/>
          <w:sz w:val="18"/>
          <w:szCs w:val="18"/>
        </w:rPr>
        <w:t xml:space="preserve">s panem </w:t>
      </w:r>
      <w:r w:rsidR="00033AAF" w:rsidRPr="00773CB9">
        <w:rPr>
          <w:rFonts w:ascii="Verdana" w:hAnsi="Verdana" w:cs="Arial"/>
          <w:sz w:val="18"/>
          <w:szCs w:val="18"/>
          <w:u w:val="single"/>
        </w:rPr>
        <w:t>Pavlem Bártou</w:t>
      </w:r>
      <w:r w:rsidR="009216E1" w:rsidRPr="00773CB9">
        <w:rPr>
          <w:rFonts w:ascii="Verdana" w:hAnsi="Verdana" w:cs="Arial"/>
          <w:sz w:val="18"/>
          <w:szCs w:val="18"/>
          <w:u w:val="single"/>
        </w:rPr>
        <w:t xml:space="preserve">: </w:t>
      </w:r>
      <w:r w:rsidR="00033AAF" w:rsidRPr="00773CB9">
        <w:rPr>
          <w:rFonts w:ascii="Verdana" w:hAnsi="Verdana" w:cs="Arial"/>
          <w:sz w:val="18"/>
          <w:szCs w:val="18"/>
          <w:u w:val="single"/>
        </w:rPr>
        <w:t>724 206 530</w:t>
      </w:r>
      <w:r w:rsidR="00033AAF">
        <w:rPr>
          <w:rFonts w:ascii="Verdana" w:hAnsi="Verdana" w:cs="Arial"/>
          <w:sz w:val="18"/>
          <w:szCs w:val="18"/>
        </w:rPr>
        <w:t>.</w:t>
      </w:r>
    </w:p>
    <w:p w:rsidR="009216E1" w:rsidRDefault="009216E1" w:rsidP="00DB0BA5">
      <w:pPr>
        <w:spacing w:line="240" w:lineRule="atLeast"/>
        <w:jc w:val="both"/>
        <w:rPr>
          <w:rFonts w:ascii="Verdana" w:hAnsi="Verdana" w:cs="Arial"/>
          <w:sz w:val="18"/>
          <w:szCs w:val="18"/>
        </w:rPr>
      </w:pPr>
    </w:p>
    <w:p w:rsidR="00DB0BA5" w:rsidRPr="00235438" w:rsidRDefault="00DB0BA5" w:rsidP="00DB0BA5">
      <w:pPr>
        <w:spacing w:line="240" w:lineRule="atLeast"/>
        <w:jc w:val="both"/>
        <w:rPr>
          <w:rFonts w:ascii="Verdana" w:hAnsi="Verdana" w:cs="Arial"/>
          <w:sz w:val="18"/>
          <w:szCs w:val="18"/>
        </w:rPr>
      </w:pPr>
      <w:r w:rsidRPr="00235438">
        <w:rPr>
          <w:rFonts w:ascii="Verdana" w:hAnsi="Verdana" w:cs="Arial"/>
          <w:sz w:val="18"/>
          <w:szCs w:val="18"/>
        </w:rPr>
        <w:t>Zhotovitel zajistí zejména</w:t>
      </w:r>
    </w:p>
    <w:p w:rsidR="00FC4541" w:rsidRDefault="00DB0BA5" w:rsidP="00C07B61">
      <w:pPr>
        <w:pStyle w:val="Odstavecseseznamem"/>
        <w:numPr>
          <w:ilvl w:val="0"/>
          <w:numId w:val="28"/>
        </w:numPr>
        <w:autoSpaceDE/>
        <w:autoSpaceDN/>
        <w:spacing w:line="240" w:lineRule="atLeast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FC4541">
        <w:rPr>
          <w:rFonts w:ascii="Verdana" w:hAnsi="Verdana" w:cs="Arial"/>
          <w:sz w:val="18"/>
          <w:szCs w:val="18"/>
        </w:rPr>
        <w:t xml:space="preserve">Bezpečnou montáž </w:t>
      </w:r>
      <w:r w:rsidR="00F54462">
        <w:rPr>
          <w:rFonts w:ascii="Verdana" w:hAnsi="Verdana" w:cs="Arial"/>
          <w:sz w:val="18"/>
          <w:szCs w:val="18"/>
        </w:rPr>
        <w:t>nové</w:t>
      </w:r>
      <w:r w:rsidR="009216E1" w:rsidRPr="00FC4541">
        <w:rPr>
          <w:rFonts w:ascii="Verdana" w:hAnsi="Verdana" w:cs="Arial"/>
          <w:sz w:val="18"/>
          <w:szCs w:val="18"/>
        </w:rPr>
        <w:t xml:space="preserve"> </w:t>
      </w:r>
      <w:r w:rsidR="00F54462">
        <w:rPr>
          <w:rFonts w:ascii="Verdana" w:hAnsi="Verdana" w:cs="Arial"/>
          <w:sz w:val="18"/>
          <w:szCs w:val="18"/>
        </w:rPr>
        <w:t xml:space="preserve">přípojky </w:t>
      </w:r>
      <w:r w:rsidR="009E2394">
        <w:rPr>
          <w:rFonts w:ascii="Verdana" w:hAnsi="Verdana" w:cs="Arial"/>
          <w:sz w:val="18"/>
          <w:szCs w:val="18"/>
        </w:rPr>
        <w:t xml:space="preserve">a osvětlení </w:t>
      </w:r>
      <w:proofErr w:type="spellStart"/>
      <w:r w:rsidR="009E2394">
        <w:rPr>
          <w:rFonts w:ascii="Verdana" w:hAnsi="Verdana" w:cs="Arial"/>
          <w:sz w:val="18"/>
          <w:szCs w:val="18"/>
        </w:rPr>
        <w:t>žst</w:t>
      </w:r>
      <w:proofErr w:type="spellEnd"/>
      <w:r w:rsidR="009E2394">
        <w:rPr>
          <w:rFonts w:ascii="Verdana" w:hAnsi="Verdana" w:cs="Arial"/>
          <w:sz w:val="18"/>
          <w:szCs w:val="18"/>
        </w:rPr>
        <w:t xml:space="preserve"> </w:t>
      </w:r>
      <w:r w:rsidR="00FC4541" w:rsidRPr="00FC4541">
        <w:rPr>
          <w:rFonts w:ascii="Verdana" w:hAnsi="Verdana" w:cs="Arial"/>
          <w:sz w:val="18"/>
          <w:szCs w:val="18"/>
        </w:rPr>
        <w:t>s ohl</w:t>
      </w:r>
      <w:r w:rsidR="00FC4541">
        <w:rPr>
          <w:rFonts w:ascii="Verdana" w:hAnsi="Verdana" w:cs="Arial"/>
          <w:sz w:val="18"/>
          <w:szCs w:val="18"/>
        </w:rPr>
        <w:t>edem na provoz.</w:t>
      </w:r>
    </w:p>
    <w:p w:rsidR="00DB0BA5" w:rsidRPr="00FC4541" w:rsidRDefault="00DB0BA5" w:rsidP="00C07B61">
      <w:pPr>
        <w:pStyle w:val="Odstavecseseznamem"/>
        <w:numPr>
          <w:ilvl w:val="0"/>
          <w:numId w:val="28"/>
        </w:numPr>
        <w:autoSpaceDE/>
        <w:autoSpaceDN/>
        <w:spacing w:line="240" w:lineRule="atLeast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FC4541">
        <w:rPr>
          <w:rFonts w:ascii="Verdana" w:hAnsi="Verdana" w:cs="Arial"/>
          <w:sz w:val="18"/>
          <w:szCs w:val="18"/>
        </w:rPr>
        <w:t>Uvedení všech stavbou dotčených pozemků do původního stavu.</w:t>
      </w:r>
    </w:p>
    <w:p w:rsidR="00DB0BA5" w:rsidRDefault="00DB0BA5" w:rsidP="00DB0BA5">
      <w:pPr>
        <w:pStyle w:val="Odstavecseseznamem"/>
        <w:numPr>
          <w:ilvl w:val="0"/>
          <w:numId w:val="28"/>
        </w:numPr>
        <w:autoSpaceDE/>
        <w:autoSpaceDN/>
        <w:spacing w:line="240" w:lineRule="atLeast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235438">
        <w:rPr>
          <w:rFonts w:ascii="Verdana" w:hAnsi="Verdana" w:cs="Arial"/>
          <w:sz w:val="18"/>
          <w:szCs w:val="18"/>
        </w:rPr>
        <w:t>Likvidaci odpadů.</w:t>
      </w:r>
    </w:p>
    <w:p w:rsidR="00DB0BA5" w:rsidRDefault="00DB0BA5" w:rsidP="00DB0BA5">
      <w:pPr>
        <w:pStyle w:val="Odstavecseseznamem"/>
        <w:numPr>
          <w:ilvl w:val="0"/>
          <w:numId w:val="28"/>
        </w:numPr>
        <w:autoSpaceDE/>
        <w:autoSpaceDN/>
        <w:spacing w:line="240" w:lineRule="atLeast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235438">
        <w:rPr>
          <w:rFonts w:ascii="Verdana" w:hAnsi="Verdana" w:cs="Arial"/>
          <w:sz w:val="18"/>
          <w:szCs w:val="18"/>
        </w:rPr>
        <w:t xml:space="preserve">Předání kovového odpadu smluvnímu partnerovi Správy železnic </w:t>
      </w:r>
      <w:proofErr w:type="spellStart"/>
      <w:proofErr w:type="gramStart"/>
      <w:r w:rsidRPr="00235438">
        <w:rPr>
          <w:rFonts w:ascii="Verdana" w:hAnsi="Verdana" w:cs="Arial"/>
          <w:sz w:val="18"/>
          <w:szCs w:val="18"/>
        </w:rPr>
        <w:t>s.o</w:t>
      </w:r>
      <w:proofErr w:type="spellEnd"/>
      <w:r w:rsidRPr="00235438">
        <w:rPr>
          <w:rFonts w:ascii="Verdana" w:hAnsi="Verdana" w:cs="Arial"/>
          <w:sz w:val="18"/>
          <w:szCs w:val="18"/>
        </w:rPr>
        <w:t>.</w:t>
      </w:r>
      <w:proofErr w:type="gramEnd"/>
      <w:r w:rsidRPr="00235438">
        <w:rPr>
          <w:rFonts w:ascii="Verdana" w:hAnsi="Verdana" w:cs="Arial"/>
          <w:sz w:val="18"/>
          <w:szCs w:val="18"/>
        </w:rPr>
        <w:t>, OŘ Olomouc.</w:t>
      </w:r>
    </w:p>
    <w:p w:rsidR="007E0D23" w:rsidRDefault="00FC4541" w:rsidP="00DB0BA5">
      <w:pPr>
        <w:pStyle w:val="Odstavecseseznamem"/>
        <w:numPr>
          <w:ilvl w:val="0"/>
          <w:numId w:val="28"/>
        </w:numPr>
        <w:autoSpaceDE/>
        <w:autoSpaceDN/>
        <w:spacing w:line="240" w:lineRule="atLeast"/>
        <w:ind w:left="714" w:hanging="35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</w:t>
      </w:r>
      <w:r w:rsidR="007E0D23">
        <w:rPr>
          <w:rFonts w:ascii="Verdana" w:hAnsi="Verdana" w:cs="Arial"/>
          <w:sz w:val="18"/>
          <w:szCs w:val="18"/>
        </w:rPr>
        <w:t xml:space="preserve">ytyčení všech </w:t>
      </w:r>
      <w:proofErr w:type="spellStart"/>
      <w:r w:rsidR="007E0D23">
        <w:rPr>
          <w:rFonts w:ascii="Verdana" w:hAnsi="Verdana" w:cs="Arial"/>
          <w:sz w:val="18"/>
          <w:szCs w:val="18"/>
        </w:rPr>
        <w:t>inž</w:t>
      </w:r>
      <w:proofErr w:type="spellEnd"/>
      <w:r w:rsidR="007E0D23">
        <w:rPr>
          <w:rFonts w:ascii="Verdana" w:hAnsi="Verdana" w:cs="Arial"/>
          <w:sz w:val="18"/>
          <w:szCs w:val="18"/>
        </w:rPr>
        <w:t>. sítí a zamezení jejich poškození</w:t>
      </w:r>
      <w:r>
        <w:rPr>
          <w:rFonts w:ascii="Verdana" w:hAnsi="Verdana" w:cs="Arial"/>
          <w:sz w:val="18"/>
          <w:szCs w:val="18"/>
        </w:rPr>
        <w:t>.</w:t>
      </w:r>
    </w:p>
    <w:p w:rsidR="00773CB9" w:rsidRDefault="00FC4541" w:rsidP="00773CB9">
      <w:pPr>
        <w:pStyle w:val="Odstavecseseznamem"/>
        <w:numPr>
          <w:ilvl w:val="0"/>
          <w:numId w:val="28"/>
        </w:numPr>
        <w:autoSpaceDE/>
        <w:autoSpaceDN/>
        <w:spacing w:line="240" w:lineRule="atLeast"/>
        <w:ind w:left="714" w:hanging="35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Z</w:t>
      </w:r>
      <w:r w:rsidR="00454B10">
        <w:rPr>
          <w:rFonts w:ascii="Verdana" w:hAnsi="Verdana" w:cs="Arial"/>
          <w:sz w:val="18"/>
          <w:szCs w:val="18"/>
        </w:rPr>
        <w:t>amezení ohrožení bezpečnosti a plynulosti drážn</w:t>
      </w:r>
      <w:r w:rsidR="001B440E">
        <w:rPr>
          <w:rFonts w:ascii="Verdana" w:hAnsi="Verdana" w:cs="Arial"/>
          <w:sz w:val="18"/>
          <w:szCs w:val="18"/>
        </w:rPr>
        <w:t>í dopravy</w:t>
      </w:r>
      <w:r>
        <w:rPr>
          <w:rFonts w:ascii="Verdana" w:hAnsi="Verdana" w:cs="Arial"/>
          <w:sz w:val="18"/>
          <w:szCs w:val="18"/>
        </w:rPr>
        <w:t>.</w:t>
      </w:r>
      <w:r w:rsidR="001B440E">
        <w:rPr>
          <w:rFonts w:ascii="Verdana" w:hAnsi="Verdana" w:cs="Arial"/>
          <w:sz w:val="18"/>
          <w:szCs w:val="18"/>
        </w:rPr>
        <w:t xml:space="preserve"> </w:t>
      </w:r>
    </w:p>
    <w:p w:rsidR="00773CB9" w:rsidRPr="00773CB9" w:rsidRDefault="00773CB9" w:rsidP="00773CB9">
      <w:pPr>
        <w:autoSpaceDE/>
        <w:autoSpaceDN/>
        <w:spacing w:line="240" w:lineRule="atLeast"/>
        <w:jc w:val="both"/>
        <w:rPr>
          <w:rFonts w:ascii="Verdana" w:hAnsi="Verdana" w:cs="Arial"/>
          <w:sz w:val="18"/>
          <w:szCs w:val="18"/>
        </w:rPr>
      </w:pPr>
    </w:p>
    <w:p w:rsidR="00396ACA" w:rsidRDefault="00396ACA" w:rsidP="00DB0BA5">
      <w:pPr>
        <w:spacing w:line="0" w:lineRule="atLeast"/>
        <w:jc w:val="both"/>
        <w:rPr>
          <w:rFonts w:asciiTheme="minorHAnsi" w:hAnsiTheme="minorHAnsi"/>
        </w:rPr>
      </w:pPr>
    </w:p>
    <w:p w:rsidR="00DB0BA5" w:rsidRPr="00DB0BA5" w:rsidRDefault="00DB0BA5" w:rsidP="00DB0BA5">
      <w:pPr>
        <w:autoSpaceDE/>
        <w:autoSpaceDN/>
        <w:spacing w:line="288" w:lineRule="auto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4. </w:t>
      </w:r>
      <w:r w:rsidRPr="00DB0BA5">
        <w:rPr>
          <w:rFonts w:ascii="Verdana" w:hAnsi="Verdana" w:cs="Arial"/>
          <w:b/>
          <w:sz w:val="18"/>
          <w:szCs w:val="18"/>
        </w:rPr>
        <w:t>Dokumenty a předpisy pro dokumentaci a realizaci stavby</w:t>
      </w:r>
    </w:p>
    <w:p w:rsidR="00DB0BA5" w:rsidRDefault="00DB0BA5" w:rsidP="00DB0BA5">
      <w:pPr>
        <w:autoSpaceDE/>
        <w:autoSpaceDN/>
        <w:spacing w:line="288" w:lineRule="auto"/>
        <w:jc w:val="both"/>
        <w:rPr>
          <w:rFonts w:ascii="Verdana" w:hAnsi="Verdana" w:cs="Arial"/>
          <w:b/>
          <w:sz w:val="18"/>
          <w:szCs w:val="18"/>
        </w:rPr>
      </w:pPr>
    </w:p>
    <w:p w:rsidR="00DB0BA5" w:rsidRPr="00DB0BA5" w:rsidRDefault="00DB0BA5" w:rsidP="00DB0BA5">
      <w:pPr>
        <w:autoSpaceDE/>
        <w:autoSpaceDN/>
        <w:spacing w:line="288" w:lineRule="auto"/>
        <w:jc w:val="both"/>
        <w:rPr>
          <w:rFonts w:ascii="Verdana" w:hAnsi="Verdana" w:cs="Arial"/>
          <w:sz w:val="18"/>
          <w:szCs w:val="18"/>
        </w:rPr>
      </w:pPr>
      <w:r w:rsidRPr="00DB0BA5">
        <w:rPr>
          <w:rFonts w:ascii="Verdana" w:hAnsi="Verdana" w:cs="Arial"/>
          <w:b/>
          <w:sz w:val="18"/>
          <w:szCs w:val="18"/>
        </w:rPr>
        <w:t>Zákon č. 183/2006Sb.,</w:t>
      </w:r>
      <w:r w:rsidRPr="00DB0BA5">
        <w:rPr>
          <w:rFonts w:ascii="Verdana" w:hAnsi="Verdana" w:cs="Arial"/>
          <w:sz w:val="18"/>
          <w:szCs w:val="18"/>
        </w:rPr>
        <w:t xml:space="preserve"> o územním plánování a stavebním řádu (stavební zákon) v platném znění, vč. doprovodných vyhlášek v platných zněních.</w:t>
      </w:r>
    </w:p>
    <w:p w:rsidR="00DB0BA5" w:rsidRDefault="00DB0BA5" w:rsidP="00DB0BA5">
      <w:pPr>
        <w:autoSpaceDE/>
        <w:autoSpaceDN/>
        <w:spacing w:line="288" w:lineRule="auto"/>
        <w:jc w:val="both"/>
        <w:rPr>
          <w:rFonts w:ascii="Verdana" w:hAnsi="Verdana" w:cs="Arial"/>
          <w:b/>
          <w:sz w:val="18"/>
          <w:szCs w:val="18"/>
        </w:rPr>
      </w:pPr>
    </w:p>
    <w:p w:rsidR="00DB0BA5" w:rsidRDefault="00DB0BA5" w:rsidP="00DB0BA5">
      <w:pPr>
        <w:autoSpaceDE/>
        <w:autoSpaceDN/>
        <w:spacing w:line="288" w:lineRule="auto"/>
        <w:jc w:val="both"/>
        <w:rPr>
          <w:rFonts w:ascii="Verdana" w:hAnsi="Verdana" w:cs="Arial"/>
          <w:sz w:val="18"/>
          <w:szCs w:val="18"/>
        </w:rPr>
      </w:pPr>
      <w:r w:rsidRPr="00DB0BA5">
        <w:rPr>
          <w:rFonts w:ascii="Verdana" w:hAnsi="Verdana" w:cs="Arial"/>
          <w:b/>
          <w:sz w:val="18"/>
          <w:szCs w:val="18"/>
        </w:rPr>
        <w:t>Zákon č. 22/1997Sb.,</w:t>
      </w:r>
      <w:r w:rsidRPr="00DB0BA5">
        <w:rPr>
          <w:rFonts w:ascii="Verdana" w:hAnsi="Verdana" w:cs="Arial"/>
          <w:sz w:val="18"/>
          <w:szCs w:val="18"/>
        </w:rPr>
        <w:t xml:space="preserve"> o technických požadavcích na výrobky a o změně a doplnění některých zákonů v platném znění, včetně prováděcích předpisů ve věcech drah k tomuto zákonu.</w:t>
      </w:r>
    </w:p>
    <w:p w:rsidR="00504914" w:rsidRDefault="00504914" w:rsidP="00DB0BA5">
      <w:pPr>
        <w:autoSpaceDE/>
        <w:autoSpaceDN/>
        <w:spacing w:line="288" w:lineRule="auto"/>
        <w:jc w:val="both"/>
        <w:rPr>
          <w:rFonts w:ascii="Verdana" w:hAnsi="Verdana" w:cs="Arial"/>
          <w:sz w:val="18"/>
          <w:szCs w:val="18"/>
        </w:rPr>
      </w:pPr>
    </w:p>
    <w:p w:rsidR="00504914" w:rsidRDefault="00504914" w:rsidP="00DB0BA5">
      <w:pPr>
        <w:autoSpaceDE/>
        <w:autoSpaceDN/>
        <w:spacing w:line="288" w:lineRule="auto"/>
        <w:jc w:val="both"/>
        <w:rPr>
          <w:rFonts w:ascii="Verdana" w:hAnsi="Verdana" w:cs="Arial"/>
          <w:sz w:val="18"/>
          <w:szCs w:val="18"/>
        </w:rPr>
      </w:pPr>
      <w:r w:rsidRPr="00504914">
        <w:rPr>
          <w:rFonts w:ascii="Verdana" w:hAnsi="Verdana" w:cs="Arial"/>
          <w:b/>
          <w:sz w:val="18"/>
          <w:szCs w:val="18"/>
        </w:rPr>
        <w:t>Vyhláška č</w:t>
      </w:r>
      <w:r w:rsidR="004F181F">
        <w:rPr>
          <w:rFonts w:ascii="Verdana" w:hAnsi="Verdana" w:cs="Arial"/>
          <w:b/>
          <w:sz w:val="18"/>
          <w:szCs w:val="18"/>
        </w:rPr>
        <w:t>.</w:t>
      </w:r>
      <w:r w:rsidRPr="00504914">
        <w:rPr>
          <w:rFonts w:ascii="Verdana" w:hAnsi="Verdana" w:cs="Arial"/>
          <w:b/>
          <w:sz w:val="18"/>
          <w:szCs w:val="18"/>
        </w:rPr>
        <w:t xml:space="preserve"> 100/1995Sb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504914">
        <w:rPr>
          <w:rFonts w:ascii="Verdana" w:hAnsi="Verdana" w:cs="Arial"/>
          <w:sz w:val="18"/>
          <w:szCs w:val="18"/>
        </w:rPr>
        <w:t>Vyhláška Ministerstva dopravy, kterou se stanoví podmínky pro</w:t>
      </w:r>
      <w:r w:rsidR="00F77E13">
        <w:rPr>
          <w:rFonts w:ascii="Verdana" w:hAnsi="Verdana" w:cs="Arial"/>
          <w:sz w:val="18"/>
          <w:szCs w:val="18"/>
        </w:rPr>
        <w:t> </w:t>
      </w:r>
      <w:r w:rsidRPr="00504914">
        <w:rPr>
          <w:rFonts w:ascii="Verdana" w:hAnsi="Verdana" w:cs="Arial"/>
          <w:sz w:val="18"/>
          <w:szCs w:val="18"/>
        </w:rPr>
        <w:t>provoz, konstrukci a výrobu určených technických zařízení a jejich konkretizace (Řád určených technických zařízení)</w:t>
      </w:r>
    </w:p>
    <w:p w:rsidR="00C14A3B" w:rsidRDefault="00C14A3B" w:rsidP="00DB0BA5">
      <w:pPr>
        <w:autoSpaceDE/>
        <w:autoSpaceDN/>
        <w:spacing w:line="288" w:lineRule="auto"/>
        <w:jc w:val="both"/>
        <w:rPr>
          <w:rFonts w:ascii="Verdana" w:hAnsi="Verdana" w:cs="Arial"/>
          <w:sz w:val="18"/>
          <w:szCs w:val="18"/>
        </w:rPr>
      </w:pPr>
    </w:p>
    <w:p w:rsidR="00C14A3B" w:rsidRDefault="00C14A3B" w:rsidP="00DB0BA5">
      <w:pPr>
        <w:autoSpaceDE/>
        <w:autoSpaceDN/>
        <w:spacing w:line="288" w:lineRule="auto"/>
        <w:jc w:val="both"/>
        <w:rPr>
          <w:rFonts w:ascii="Verdana" w:hAnsi="Verdana" w:cs="Arial"/>
          <w:sz w:val="18"/>
          <w:szCs w:val="18"/>
        </w:rPr>
      </w:pPr>
      <w:r w:rsidRPr="009E2394">
        <w:rPr>
          <w:rFonts w:ascii="Verdana" w:hAnsi="Verdana" w:cs="Arial"/>
          <w:sz w:val="18"/>
          <w:szCs w:val="18"/>
        </w:rPr>
        <w:t>Ostatní</w:t>
      </w:r>
      <w:r w:rsidR="009E2394" w:rsidRPr="009E2394">
        <w:rPr>
          <w:rFonts w:ascii="Verdana" w:hAnsi="Verdana" w:cs="Arial"/>
          <w:sz w:val="18"/>
          <w:szCs w:val="18"/>
        </w:rPr>
        <w:t xml:space="preserve"> platné ČSN,</w:t>
      </w:r>
      <w:r w:rsidRPr="009E2394">
        <w:rPr>
          <w:rFonts w:ascii="Verdana" w:hAnsi="Verdana" w:cs="Arial"/>
          <w:sz w:val="18"/>
          <w:szCs w:val="18"/>
        </w:rPr>
        <w:t xml:space="preserve"> TKP a předpisy Správy železnic, </w:t>
      </w:r>
      <w:proofErr w:type="spellStart"/>
      <w:proofErr w:type="gramStart"/>
      <w:r w:rsidRPr="009E2394">
        <w:rPr>
          <w:rFonts w:ascii="Verdana" w:hAnsi="Verdana" w:cs="Arial"/>
          <w:sz w:val="18"/>
          <w:szCs w:val="18"/>
        </w:rPr>
        <w:t>s.o</w:t>
      </w:r>
      <w:proofErr w:type="spellEnd"/>
      <w:r w:rsidRPr="009E2394">
        <w:rPr>
          <w:rFonts w:ascii="Verdana" w:hAnsi="Verdana" w:cs="Arial"/>
          <w:sz w:val="18"/>
          <w:szCs w:val="18"/>
        </w:rPr>
        <w:t>.</w:t>
      </w:r>
      <w:proofErr w:type="gramEnd"/>
    </w:p>
    <w:p w:rsidR="009E2394" w:rsidRDefault="009E2394" w:rsidP="00DB0BA5">
      <w:pPr>
        <w:autoSpaceDE/>
        <w:autoSpaceDN/>
        <w:spacing w:line="288" w:lineRule="auto"/>
        <w:jc w:val="both"/>
        <w:rPr>
          <w:rFonts w:ascii="Verdana" w:hAnsi="Verdana" w:cs="Arial"/>
          <w:sz w:val="18"/>
          <w:szCs w:val="18"/>
        </w:rPr>
      </w:pPr>
    </w:p>
    <w:p w:rsidR="009E2394" w:rsidRDefault="009E2394" w:rsidP="00DB0BA5">
      <w:pPr>
        <w:autoSpaceDE/>
        <w:autoSpaceDN/>
        <w:spacing w:line="288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Výkresová příloha zadávací dokumentace nen</w:t>
      </w:r>
      <w:r w:rsidR="00644487">
        <w:rPr>
          <w:rFonts w:ascii="Verdana" w:hAnsi="Verdana" w:cs="Arial"/>
          <w:sz w:val="18"/>
          <w:szCs w:val="18"/>
        </w:rPr>
        <w:t>ahrazuje projektovou realizační/</w:t>
      </w:r>
      <w:r>
        <w:rPr>
          <w:rFonts w:ascii="Verdana" w:hAnsi="Verdana" w:cs="Arial"/>
          <w:sz w:val="18"/>
          <w:szCs w:val="18"/>
        </w:rPr>
        <w:t>prováděcí dokumentaci.</w:t>
      </w:r>
    </w:p>
    <w:p w:rsidR="000A0AF3" w:rsidRDefault="000A0AF3" w:rsidP="00DB0BA5">
      <w:pPr>
        <w:autoSpaceDE/>
        <w:autoSpaceDN/>
        <w:spacing w:line="288" w:lineRule="auto"/>
        <w:jc w:val="both"/>
        <w:rPr>
          <w:rFonts w:ascii="Verdana" w:hAnsi="Verdana" w:cs="Arial"/>
          <w:sz w:val="18"/>
          <w:szCs w:val="18"/>
        </w:rPr>
      </w:pPr>
    </w:p>
    <w:p w:rsidR="000A0AF3" w:rsidRDefault="000A0AF3" w:rsidP="00DB0BA5">
      <w:pPr>
        <w:autoSpaceDE/>
        <w:autoSpaceDN/>
        <w:spacing w:line="288" w:lineRule="auto"/>
        <w:jc w:val="both"/>
        <w:rPr>
          <w:rFonts w:ascii="Verdana" w:hAnsi="Verdana" w:cs="Arial"/>
          <w:sz w:val="18"/>
          <w:szCs w:val="18"/>
        </w:rPr>
      </w:pPr>
    </w:p>
    <w:p w:rsidR="000A0AF3" w:rsidRDefault="000A0AF3" w:rsidP="00DB0BA5">
      <w:pPr>
        <w:autoSpaceDE/>
        <w:autoSpaceDN/>
        <w:spacing w:line="288" w:lineRule="auto"/>
        <w:jc w:val="both"/>
        <w:rPr>
          <w:rFonts w:ascii="Verdana" w:hAnsi="Verdana" w:cs="Arial"/>
          <w:b/>
          <w:sz w:val="18"/>
          <w:szCs w:val="18"/>
        </w:rPr>
      </w:pPr>
      <w:r w:rsidRPr="000A0AF3">
        <w:rPr>
          <w:rFonts w:ascii="Verdana" w:hAnsi="Verdana" w:cs="Arial"/>
          <w:b/>
          <w:sz w:val="18"/>
          <w:szCs w:val="18"/>
        </w:rPr>
        <w:t>5. Přílohy</w:t>
      </w:r>
    </w:p>
    <w:p w:rsidR="000A0AF3" w:rsidRDefault="000A0AF3" w:rsidP="00DB0BA5">
      <w:pPr>
        <w:autoSpaceDE/>
        <w:autoSpaceDN/>
        <w:spacing w:line="288" w:lineRule="auto"/>
        <w:jc w:val="both"/>
        <w:rPr>
          <w:rFonts w:ascii="Verdana" w:hAnsi="Verdana" w:cs="Arial"/>
          <w:b/>
          <w:sz w:val="18"/>
          <w:szCs w:val="18"/>
        </w:rPr>
      </w:pPr>
    </w:p>
    <w:p w:rsidR="000A0AF3" w:rsidRDefault="000A0AF3" w:rsidP="000A0AF3">
      <w:pPr>
        <w:pStyle w:val="Odstavecseseznamem"/>
        <w:numPr>
          <w:ilvl w:val="0"/>
          <w:numId w:val="37"/>
        </w:numPr>
        <w:autoSpaceDE/>
        <w:autoSpaceDN/>
        <w:spacing w:line="288" w:lineRule="auto"/>
        <w:jc w:val="both"/>
        <w:rPr>
          <w:rFonts w:ascii="Verdana" w:hAnsi="Verdana" w:cs="Arial"/>
          <w:sz w:val="18"/>
          <w:szCs w:val="18"/>
        </w:rPr>
      </w:pPr>
      <w:r w:rsidRPr="000A0AF3">
        <w:rPr>
          <w:rFonts w:ascii="Verdana" w:hAnsi="Verdana" w:cs="Arial"/>
          <w:sz w:val="18"/>
          <w:szCs w:val="18"/>
        </w:rPr>
        <w:t>Havarijní oprava přípojky a osvětlení Ondřejovice</w:t>
      </w:r>
      <w:r>
        <w:rPr>
          <w:rFonts w:ascii="Verdana" w:hAnsi="Verdana" w:cs="Arial"/>
          <w:sz w:val="18"/>
          <w:szCs w:val="18"/>
        </w:rPr>
        <w:t xml:space="preserve"> – situace</w:t>
      </w:r>
    </w:p>
    <w:p w:rsidR="000A0AF3" w:rsidRPr="000A0AF3" w:rsidRDefault="000A0AF3" w:rsidP="000A0AF3">
      <w:pPr>
        <w:pStyle w:val="Odstavecseseznamem"/>
        <w:numPr>
          <w:ilvl w:val="0"/>
          <w:numId w:val="37"/>
        </w:numPr>
        <w:autoSpaceDE/>
        <w:autoSpaceDN/>
        <w:spacing w:line="288" w:lineRule="auto"/>
        <w:jc w:val="both"/>
        <w:rPr>
          <w:rFonts w:ascii="Verdana" w:hAnsi="Verdana" w:cs="Arial"/>
          <w:sz w:val="18"/>
          <w:szCs w:val="18"/>
        </w:rPr>
      </w:pPr>
      <w:r w:rsidRPr="000A0AF3">
        <w:rPr>
          <w:rFonts w:ascii="Verdana" w:hAnsi="Verdana" w:cs="Arial"/>
          <w:sz w:val="18"/>
          <w:szCs w:val="18"/>
        </w:rPr>
        <w:t>Havarijní oprava přípojky a osvětlení Ondřejovice</w:t>
      </w:r>
      <w:r>
        <w:rPr>
          <w:rFonts w:ascii="Verdana" w:hAnsi="Verdana" w:cs="Arial"/>
          <w:sz w:val="18"/>
          <w:szCs w:val="18"/>
        </w:rPr>
        <w:t xml:space="preserve"> –</w:t>
      </w:r>
      <w:r>
        <w:rPr>
          <w:rFonts w:ascii="Verdana" w:hAnsi="Verdana" w:cs="Arial"/>
          <w:sz w:val="18"/>
          <w:szCs w:val="18"/>
        </w:rPr>
        <w:t xml:space="preserve"> schéma</w:t>
      </w:r>
    </w:p>
    <w:p w:rsidR="00773CB9" w:rsidRDefault="00773CB9" w:rsidP="00DB0BA5">
      <w:pPr>
        <w:autoSpaceDE/>
        <w:autoSpaceDN/>
        <w:spacing w:line="288" w:lineRule="auto"/>
        <w:jc w:val="both"/>
        <w:rPr>
          <w:rFonts w:ascii="Verdana" w:hAnsi="Verdana" w:cs="Arial"/>
          <w:sz w:val="18"/>
          <w:szCs w:val="18"/>
        </w:rPr>
      </w:pPr>
    </w:p>
    <w:p w:rsidR="00773CB9" w:rsidRDefault="00773CB9" w:rsidP="00DB0BA5">
      <w:pPr>
        <w:autoSpaceDE/>
        <w:autoSpaceDN/>
        <w:spacing w:line="288" w:lineRule="auto"/>
        <w:jc w:val="both"/>
        <w:rPr>
          <w:rFonts w:ascii="Verdana" w:hAnsi="Verdana" w:cs="Arial"/>
          <w:sz w:val="18"/>
          <w:szCs w:val="18"/>
        </w:rPr>
      </w:pPr>
    </w:p>
    <w:p w:rsidR="00067B65" w:rsidRDefault="00067B65" w:rsidP="00067B65">
      <w:pPr>
        <w:autoSpaceDE/>
        <w:autoSpaceDN/>
        <w:spacing w:line="288" w:lineRule="auto"/>
        <w:jc w:val="both"/>
        <w:rPr>
          <w:rFonts w:asciiTheme="minorHAnsi" w:hAnsiTheme="minorHAnsi"/>
        </w:rPr>
      </w:pPr>
    </w:p>
    <w:p w:rsidR="000A0AF3" w:rsidRDefault="000A0AF3" w:rsidP="00067B65">
      <w:pPr>
        <w:autoSpaceDE/>
        <w:autoSpaceDN/>
        <w:spacing w:line="288" w:lineRule="auto"/>
        <w:jc w:val="both"/>
        <w:rPr>
          <w:rFonts w:asciiTheme="minorHAnsi" w:hAnsiTheme="minorHAnsi"/>
        </w:rPr>
      </w:pPr>
    </w:p>
    <w:p w:rsidR="000A0AF3" w:rsidRDefault="000A0AF3" w:rsidP="00067B65">
      <w:pPr>
        <w:autoSpaceDE/>
        <w:autoSpaceDN/>
        <w:spacing w:line="288" w:lineRule="auto"/>
        <w:jc w:val="both"/>
        <w:rPr>
          <w:rFonts w:asciiTheme="minorHAnsi" w:hAnsiTheme="minorHAnsi"/>
        </w:rPr>
      </w:pPr>
    </w:p>
    <w:p w:rsidR="00396ACA" w:rsidRDefault="00ED68EB" w:rsidP="00112577">
      <w:pPr>
        <w:spacing w:line="0" w:lineRule="atLeas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Vypracoval </w:t>
      </w:r>
      <w:r w:rsidR="009E2394">
        <w:rPr>
          <w:rFonts w:asciiTheme="minorHAnsi" w:hAnsiTheme="minorHAnsi"/>
        </w:rPr>
        <w:t>9</w:t>
      </w:r>
      <w:r w:rsidR="00112577">
        <w:rPr>
          <w:rFonts w:asciiTheme="minorHAnsi" w:hAnsiTheme="minorHAnsi"/>
        </w:rPr>
        <w:t>/202</w:t>
      </w:r>
      <w:r w:rsidR="00957DDC">
        <w:rPr>
          <w:rFonts w:asciiTheme="minorHAnsi" w:hAnsiTheme="minorHAnsi"/>
        </w:rPr>
        <w:t>1</w:t>
      </w:r>
      <w:r w:rsidR="00112577">
        <w:rPr>
          <w:rFonts w:asciiTheme="minorHAnsi" w:hAnsiTheme="minorHAnsi"/>
        </w:rPr>
        <w:tab/>
      </w:r>
      <w:r w:rsidR="00112577">
        <w:rPr>
          <w:rFonts w:asciiTheme="minorHAnsi" w:hAnsiTheme="minorHAnsi"/>
        </w:rPr>
        <w:tab/>
      </w:r>
      <w:r w:rsidR="00112577">
        <w:rPr>
          <w:rFonts w:asciiTheme="minorHAnsi" w:hAnsiTheme="minorHAnsi"/>
        </w:rPr>
        <w:tab/>
      </w:r>
      <w:r w:rsidR="00112577">
        <w:rPr>
          <w:rFonts w:asciiTheme="minorHAnsi" w:hAnsiTheme="minorHAnsi"/>
        </w:rPr>
        <w:tab/>
      </w:r>
      <w:r w:rsidR="00112577">
        <w:rPr>
          <w:rFonts w:asciiTheme="minorHAnsi" w:hAnsiTheme="minorHAnsi"/>
        </w:rPr>
        <w:tab/>
      </w:r>
      <w:r w:rsidR="00112577">
        <w:rPr>
          <w:rFonts w:asciiTheme="minorHAnsi" w:hAnsiTheme="minorHAnsi"/>
        </w:rPr>
        <w:tab/>
      </w:r>
      <w:r w:rsidR="00721021">
        <w:rPr>
          <w:rFonts w:asciiTheme="minorHAnsi" w:hAnsiTheme="minorHAnsi"/>
        </w:rPr>
        <w:tab/>
      </w:r>
      <w:r w:rsidR="00957DDC">
        <w:rPr>
          <w:rFonts w:asciiTheme="minorHAnsi" w:hAnsiTheme="minorHAnsi"/>
        </w:rPr>
        <w:t xml:space="preserve">Ing. </w:t>
      </w:r>
      <w:r w:rsidR="002F1EED">
        <w:rPr>
          <w:rFonts w:asciiTheme="minorHAnsi" w:hAnsiTheme="minorHAnsi"/>
        </w:rPr>
        <w:t>Štěpán Indrák</w:t>
      </w:r>
    </w:p>
    <w:sectPr w:rsidR="00396ACA" w:rsidSect="00773CB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41" w:right="1134" w:bottom="993" w:left="2070" w:header="595" w:footer="2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D3F" w:rsidRDefault="00411D3F" w:rsidP="00962258">
      <w:r>
        <w:separator/>
      </w:r>
    </w:p>
  </w:endnote>
  <w:endnote w:type="continuationSeparator" w:id="0">
    <w:p w:rsidR="00411D3F" w:rsidRDefault="00411D3F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777" w:type="dxa"/>
      <w:tblInd w:w="-1361" w:type="dxa"/>
      <w:tblBorders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47"/>
      <w:gridCol w:w="20"/>
      <w:gridCol w:w="20"/>
      <w:gridCol w:w="190"/>
    </w:tblGrid>
    <w:tr w:rsidR="00290C0D" w:rsidTr="00773CB9">
      <w:tc>
        <w:tcPr>
          <w:tcW w:w="10575" w:type="dxa"/>
          <w:tcMar>
            <w:left w:w="0" w:type="dxa"/>
            <w:right w:w="0" w:type="dxa"/>
          </w:tcMar>
          <w:vAlign w:val="bottom"/>
        </w:tcPr>
        <w:p w:rsidR="00773CB9" w:rsidRPr="00B8518B" w:rsidRDefault="00773CB9" w:rsidP="00B8518B">
          <w:pPr>
            <w:pStyle w:val="Zpat"/>
            <w:rPr>
              <w:rStyle w:val="slostrnky"/>
            </w:rPr>
          </w:pPr>
        </w:p>
        <w:tbl>
          <w:tblPr>
            <w:tblStyle w:val="Mkatabulky"/>
            <w:tblW w:w="10575" w:type="dxa"/>
            <w:tblBorders>
              <w:insideH w:val="none" w:sz="0" w:space="0" w:color="auto"/>
              <w:insideV w:val="none" w:sz="0" w:space="0" w:color="auto"/>
            </w:tblBorders>
            <w:tblLayout w:type="fixed"/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2835"/>
            <w:gridCol w:w="2921"/>
          </w:tblGrid>
          <w:tr w:rsidR="00773CB9" w:rsidTr="00773CB9"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:rsidR="00773CB9" w:rsidRPr="00B8518B" w:rsidRDefault="00773CB9" w:rsidP="00773CB9">
                <w:pPr>
                  <w:pStyle w:val="Zpat"/>
                  <w:rPr>
                    <w:rStyle w:val="slostrnky"/>
                  </w:rPr>
                </w:pPr>
                <w:r w:rsidRPr="00B8518B">
                  <w:rPr>
                    <w:rStyle w:val="slostrnky"/>
                  </w:rPr>
                  <w:fldChar w:fldCharType="begin"/>
                </w:r>
                <w:r w:rsidRPr="00B8518B">
                  <w:rPr>
                    <w:rStyle w:val="slostrnky"/>
                  </w:rPr>
                  <w:instrText>PAGE   \* MERGEFORMAT</w:instrText>
                </w:r>
                <w:r w:rsidRPr="00B8518B">
                  <w:rPr>
                    <w:rStyle w:val="slostrnky"/>
                  </w:rPr>
                  <w:fldChar w:fldCharType="separate"/>
                </w:r>
                <w:r w:rsidR="00F77E13">
                  <w:rPr>
                    <w:rStyle w:val="slostrnky"/>
                    <w:noProof/>
                  </w:rPr>
                  <w:t>3</w:t>
                </w:r>
                <w:r w:rsidRPr="00B8518B">
                  <w:rPr>
                    <w:rStyle w:val="slostrnky"/>
                  </w:rPr>
                  <w:fldChar w:fldCharType="end"/>
                </w:r>
                <w:r w:rsidRPr="00B8518B">
                  <w:rPr>
                    <w:rStyle w:val="slostrnky"/>
                  </w:rPr>
                  <w:t>/</w:t>
                </w:r>
                <w:r w:rsidRPr="00B8518B">
                  <w:rPr>
                    <w:rStyle w:val="slostrnky"/>
                  </w:rPr>
                  <w:fldChar w:fldCharType="begin"/>
                </w:r>
                <w:r w:rsidRPr="00B8518B">
                  <w:rPr>
                    <w:rStyle w:val="slostrnky"/>
                  </w:rPr>
                  <w:instrText xml:space="preserve"> NUMPAGES   \* MERGEFORMAT </w:instrText>
                </w:r>
                <w:r w:rsidRPr="00B8518B">
                  <w:rPr>
                    <w:rStyle w:val="slostrnky"/>
                  </w:rPr>
                  <w:fldChar w:fldCharType="separate"/>
                </w:r>
                <w:r w:rsidR="00F77E13">
                  <w:rPr>
                    <w:rStyle w:val="slostrnky"/>
                    <w:noProof/>
                  </w:rPr>
                  <w:t>3</w:t>
                </w:r>
                <w:r w:rsidRPr="00B8518B">
                  <w:rPr>
                    <w:rStyle w:val="slostrnky"/>
                  </w:rPr>
                  <w:fldChar w:fldCharType="end"/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:rsidR="00773CB9" w:rsidRDefault="00773CB9" w:rsidP="00773CB9">
                <w:pPr>
                  <w:pStyle w:val="Zpat"/>
                </w:pPr>
                <w:r>
                  <w:t>Správa železnic, státní organizace</w:t>
                </w:r>
              </w:p>
              <w:p w:rsidR="00773CB9" w:rsidRDefault="00773CB9" w:rsidP="00773CB9">
                <w:pPr>
                  <w:pStyle w:val="Zpat"/>
                </w:pPr>
                <w:r>
                  <w:t>zapsána v obchodním rejstříku vedeném Městským soudem v Praze, spisová značka A 48384</w:t>
                </w:r>
              </w:p>
            </w:tc>
            <w:tc>
              <w:tcPr>
                <w:tcW w:w="2835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:rsidR="00773CB9" w:rsidRDefault="00773CB9" w:rsidP="00773CB9">
                <w:pPr>
                  <w:pStyle w:val="Zpat"/>
                </w:pPr>
                <w:r>
                  <w:t>Sídlo: Dlážděná 1003/7, 110 00 Praha 1</w:t>
                </w:r>
              </w:p>
              <w:p w:rsidR="00773CB9" w:rsidRDefault="00773CB9" w:rsidP="00773CB9">
                <w:pPr>
                  <w:pStyle w:val="Zpat"/>
                </w:pPr>
                <w:r>
                  <w:t>IČ: 709 94 234 DIČ: CZ 709 94 234</w:t>
                </w:r>
              </w:p>
              <w:p w:rsidR="00773CB9" w:rsidRDefault="00773CB9" w:rsidP="00773CB9">
                <w:pPr>
                  <w:pStyle w:val="Zpat"/>
                </w:pPr>
                <w:r>
                  <w:t>www.spravazeleznic.cz</w:t>
                </w:r>
              </w:p>
            </w:tc>
            <w:tc>
              <w:tcPr>
                <w:tcW w:w="2921" w:type="dxa"/>
              </w:tcPr>
              <w:p w:rsidR="00773CB9" w:rsidRPr="00B45E9E" w:rsidRDefault="00773CB9" w:rsidP="00773CB9">
                <w:pPr>
                  <w:pStyle w:val="Zpat"/>
                  <w:rPr>
                    <w:b/>
                  </w:rPr>
                </w:pPr>
                <w:r>
                  <w:rPr>
                    <w:b/>
                  </w:rPr>
                  <w:t>Oblastní</w:t>
                </w:r>
                <w:r w:rsidRPr="00B45E9E">
                  <w:rPr>
                    <w:b/>
                  </w:rPr>
                  <w:t xml:space="preserve"> ředitelství</w:t>
                </w:r>
                <w:r>
                  <w:rPr>
                    <w:b/>
                  </w:rPr>
                  <w:t xml:space="preserve"> Olomouc</w:t>
                </w:r>
              </w:p>
              <w:p w:rsidR="00773CB9" w:rsidRPr="00B45E9E" w:rsidRDefault="00773CB9" w:rsidP="00773CB9">
                <w:pPr>
                  <w:pStyle w:val="Zpat"/>
                  <w:rPr>
                    <w:b/>
                  </w:rPr>
                </w:pPr>
                <w:r>
                  <w:rPr>
                    <w:b/>
                  </w:rPr>
                  <w:t>Nerudova 1</w:t>
                </w:r>
              </w:p>
              <w:p w:rsidR="00773CB9" w:rsidRDefault="00773CB9" w:rsidP="00773CB9">
                <w:pPr>
                  <w:pStyle w:val="Zpat"/>
                </w:pPr>
                <w:r>
                  <w:rPr>
                    <w:b/>
                  </w:rPr>
                  <w:t>779 00 Olomouc</w:t>
                </w:r>
              </w:p>
            </w:tc>
          </w:tr>
        </w:tbl>
        <w:p w:rsidR="00773CB9" w:rsidRPr="00B8518B" w:rsidRDefault="00773CB9" w:rsidP="00773CB9">
          <w:pPr>
            <w:pStyle w:val="Zpat"/>
            <w:rPr>
              <w:sz w:val="2"/>
              <w:szCs w:val="2"/>
            </w:rPr>
          </w:pPr>
          <w:r>
            <w:rPr>
              <w:noProof/>
              <w:sz w:val="2"/>
              <w:szCs w:val="2"/>
            </w:rPr>
            <mc:AlternateContent>
              <mc:Choice Requires="wps">
                <w:drawing>
                  <wp:anchor distT="0" distB="0" distL="114300" distR="114300" simplePos="0" relativeHeight="251674624" behindDoc="1" locked="1" layoutInCell="1" allowOverlap="1" wp14:anchorId="4E271B83" wp14:editId="4D573FA4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1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01A63525" id="Straight Connector 7" o:spid="_x0000_s1026" style="position:absolute;z-index:-2516418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BYvkqx1AEA&#10;ABAEAAAOAAAAAAAAAAAAAAAAAC4CAABkcnMvZTJvRG9jLnhtbFBLAQItABQABgAIAAAAIQBtdhAA&#10;3gAAAAsBAAAPAAAAAAAAAAAAAAAAAC4EAABkcnMvZG93bnJldi54bWxQSwUGAAAAAAQABADzAAAA&#10;OQUAAAAA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</w:rPr>
            <mc:AlternateContent>
              <mc:Choice Requires="wps">
                <w:drawing>
                  <wp:anchor distT="0" distB="0" distL="114300" distR="114300" simplePos="0" relativeHeight="251673600" behindDoc="1" locked="1" layoutInCell="1" allowOverlap="1" wp14:anchorId="27314242" wp14:editId="27C7A2FD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547E01B4" id="Straight Connector 10" o:spid="_x0000_s1026" style="position:absolute;z-index:-2516428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4k4On9UB&#10;AAAR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  <w:p w:rsidR="00290C0D" w:rsidRPr="00B8518B" w:rsidRDefault="00290C0D" w:rsidP="00B8518B">
          <w:pPr>
            <w:pStyle w:val="Zpat"/>
            <w:rPr>
              <w:rStyle w:val="slostrnky"/>
            </w:rPr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:rsidR="00290C0D" w:rsidRDefault="00290C0D" w:rsidP="00B8518B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:rsidR="00290C0D" w:rsidRDefault="00290C0D" w:rsidP="00B8518B">
          <w:pPr>
            <w:pStyle w:val="Zpat"/>
          </w:pPr>
        </w:p>
      </w:tc>
      <w:tc>
        <w:tcPr>
          <w:tcW w:w="190" w:type="dxa"/>
        </w:tcPr>
        <w:p w:rsidR="00290C0D" w:rsidRDefault="00290C0D" w:rsidP="00D831A3">
          <w:pPr>
            <w:pStyle w:val="Zpat"/>
          </w:pPr>
        </w:p>
      </w:tc>
    </w:tr>
  </w:tbl>
  <w:p w:rsidR="00290C0D" w:rsidRPr="00B8518B" w:rsidRDefault="00290C0D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4B6EF8F" wp14:editId="39110BF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5B38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0462A9" wp14:editId="6949D1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8959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90C0D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90C0D" w:rsidRPr="00B8518B" w:rsidRDefault="00290C0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7E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7E1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90C0D" w:rsidRDefault="00290C0D" w:rsidP="00460660">
          <w:pPr>
            <w:pStyle w:val="Zpat"/>
          </w:pPr>
          <w:r>
            <w:t>Správa želez</w:t>
          </w:r>
          <w:r w:rsidR="00FC4541">
            <w:t>nic</w:t>
          </w:r>
          <w:r>
            <w:t>, státní organizace</w:t>
          </w:r>
        </w:p>
        <w:p w:rsidR="00290C0D" w:rsidRDefault="00290C0D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90C0D" w:rsidRDefault="00290C0D" w:rsidP="00460660">
          <w:pPr>
            <w:pStyle w:val="Zpat"/>
          </w:pPr>
          <w:r>
            <w:t>Sídlo: Dlážděná 1003/7, 110 00 Praha 1</w:t>
          </w:r>
        </w:p>
        <w:p w:rsidR="00290C0D" w:rsidRDefault="00290C0D" w:rsidP="00460660">
          <w:pPr>
            <w:pStyle w:val="Zpat"/>
          </w:pPr>
          <w:r>
            <w:t>IČ: 709 94 234 DIČ: CZ 709 94 234</w:t>
          </w:r>
        </w:p>
        <w:p w:rsidR="00290C0D" w:rsidRDefault="00FC4541" w:rsidP="00460660">
          <w:pPr>
            <w:pStyle w:val="Zpat"/>
          </w:pPr>
          <w:r>
            <w:t>www.spravazeleznic</w:t>
          </w:r>
          <w:r w:rsidR="00290C0D">
            <w:t>.cz</w:t>
          </w:r>
        </w:p>
      </w:tc>
      <w:tc>
        <w:tcPr>
          <w:tcW w:w="2921" w:type="dxa"/>
        </w:tcPr>
        <w:p w:rsidR="00290C0D" w:rsidRPr="00B45E9E" w:rsidRDefault="00290C0D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Pr="00B45E9E">
            <w:rPr>
              <w:b/>
            </w:rPr>
            <w:t xml:space="preserve"> ředitelství</w:t>
          </w:r>
          <w:r>
            <w:rPr>
              <w:b/>
            </w:rPr>
            <w:t xml:space="preserve"> Olomouc</w:t>
          </w:r>
        </w:p>
        <w:p w:rsidR="00290C0D" w:rsidRPr="00B45E9E" w:rsidRDefault="00290C0D" w:rsidP="00B45E9E">
          <w:pPr>
            <w:pStyle w:val="Zpat"/>
            <w:rPr>
              <w:b/>
            </w:rPr>
          </w:pPr>
          <w:r>
            <w:rPr>
              <w:b/>
            </w:rPr>
            <w:t>Nerudova 1</w:t>
          </w:r>
        </w:p>
        <w:p w:rsidR="00290C0D" w:rsidRDefault="00290C0D" w:rsidP="00B45E9E">
          <w:pPr>
            <w:pStyle w:val="Zpat"/>
          </w:pPr>
          <w:r>
            <w:rPr>
              <w:b/>
            </w:rPr>
            <w:t>779 00 Olomouc</w:t>
          </w:r>
        </w:p>
      </w:tc>
    </w:tr>
  </w:tbl>
  <w:p w:rsidR="00290C0D" w:rsidRPr="00B8518B" w:rsidRDefault="00290C0D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A85D6D6" wp14:editId="3B8FA9E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1144E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1750A49" wp14:editId="52185B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D2D37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290C0D" w:rsidRPr="00460660" w:rsidRDefault="00290C0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D3F" w:rsidRDefault="00411D3F" w:rsidP="00962258">
      <w:r>
        <w:separator/>
      </w:r>
    </w:p>
  </w:footnote>
  <w:footnote w:type="continuationSeparator" w:id="0">
    <w:p w:rsidR="00411D3F" w:rsidRDefault="00411D3F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150" w:type="dxa"/>
      <w:tblInd w:w="-1361" w:type="dxa"/>
      <w:tblBorders>
        <w:bottom w:val="single" w:sz="4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59"/>
      <w:gridCol w:w="2412"/>
      <w:gridCol w:w="6379"/>
    </w:tblGrid>
    <w:tr w:rsidR="00290C0D" w:rsidRPr="00785159" w:rsidTr="00785159">
      <w:trPr>
        <w:trHeight w:hRule="exact" w:val="287"/>
      </w:trPr>
      <w:tc>
        <w:tcPr>
          <w:tcW w:w="1359" w:type="dxa"/>
          <w:tcMar>
            <w:top w:w="57" w:type="dxa"/>
            <w:left w:w="0" w:type="dxa"/>
            <w:right w:w="0" w:type="dxa"/>
          </w:tcMar>
        </w:tcPr>
        <w:p w:rsidR="00290C0D" w:rsidRPr="00785159" w:rsidRDefault="00290C0D" w:rsidP="00523EA7">
          <w:pPr>
            <w:pStyle w:val="Zpat"/>
            <w:rPr>
              <w:rStyle w:val="slostrnky"/>
              <w:sz w:val="16"/>
              <w:szCs w:val="16"/>
            </w:rPr>
          </w:pPr>
        </w:p>
      </w:tc>
      <w:tc>
        <w:tcPr>
          <w:tcW w:w="2412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90C0D" w:rsidRPr="00785159" w:rsidRDefault="00290C0D" w:rsidP="00523EA7">
          <w:pPr>
            <w:pStyle w:val="Zpat"/>
            <w:rPr>
              <w:sz w:val="16"/>
              <w:szCs w:val="16"/>
            </w:rPr>
          </w:pPr>
        </w:p>
      </w:tc>
      <w:tc>
        <w:tcPr>
          <w:tcW w:w="6379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90C0D" w:rsidRPr="00D107DD" w:rsidRDefault="00290C0D" w:rsidP="00D107DD">
          <w:pPr>
            <w:pStyle w:val="Druhdokumentu"/>
            <w:rPr>
              <w:b w:val="0"/>
              <w:i/>
              <w:sz w:val="16"/>
              <w:szCs w:val="16"/>
            </w:rPr>
          </w:pPr>
        </w:p>
      </w:tc>
    </w:tr>
  </w:tbl>
  <w:p w:rsidR="00290C0D" w:rsidRPr="00785159" w:rsidRDefault="00290C0D" w:rsidP="00E95745">
    <w:pPr>
      <w:pStyle w:val="Zhlav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01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220"/>
      <w:gridCol w:w="2252"/>
      <w:gridCol w:w="4540"/>
    </w:tblGrid>
    <w:tr w:rsidR="00AC3908" w:rsidTr="00AC3908">
      <w:trPr>
        <w:trHeight w:hRule="exact" w:val="936"/>
      </w:trPr>
      <w:tc>
        <w:tcPr>
          <w:tcW w:w="3220" w:type="dxa"/>
          <w:vMerge w:val="restart"/>
          <w:tcMar>
            <w:left w:w="0" w:type="dxa"/>
            <w:right w:w="0" w:type="dxa"/>
          </w:tcMar>
        </w:tcPr>
        <w:p w:rsidR="00AC3908" w:rsidRPr="00B8518B" w:rsidRDefault="00AC3908" w:rsidP="00FC6389">
          <w:pPr>
            <w:pStyle w:val="Zpat"/>
            <w:rPr>
              <w:rStyle w:val="slostrnky"/>
            </w:rPr>
          </w:pPr>
          <w:r>
            <w:rPr>
              <w:noProof/>
            </w:rPr>
            <w:drawing>
              <wp:inline distT="0" distB="0" distL="0" distR="0" wp14:anchorId="6D5A3239" wp14:editId="3845AF71">
                <wp:extent cx="2038350" cy="923925"/>
                <wp:effectExtent l="0" t="0" r="0" b="9525"/>
                <wp:docPr id="9" name="Obráze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Výstřižek_Logo_SŽ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8350" cy="923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52" w:type="dxa"/>
          <w:shd w:val="clear" w:color="auto" w:fill="auto"/>
          <w:tcMar>
            <w:left w:w="0" w:type="dxa"/>
            <w:right w:w="0" w:type="dxa"/>
          </w:tcMar>
        </w:tcPr>
        <w:p w:rsidR="00AC3908" w:rsidRDefault="00AC3908" w:rsidP="00FC6389">
          <w:pPr>
            <w:pStyle w:val="Zpat"/>
          </w:pPr>
        </w:p>
      </w:tc>
      <w:tc>
        <w:tcPr>
          <w:tcW w:w="4540" w:type="dxa"/>
          <w:shd w:val="clear" w:color="auto" w:fill="auto"/>
          <w:tcMar>
            <w:left w:w="0" w:type="dxa"/>
            <w:right w:w="0" w:type="dxa"/>
          </w:tcMar>
        </w:tcPr>
        <w:p w:rsidR="00AC3908" w:rsidRDefault="00AC3908" w:rsidP="00FC6389">
          <w:pPr>
            <w:pStyle w:val="Druhdokumentu"/>
          </w:pPr>
        </w:p>
        <w:p w:rsidR="00AC3908" w:rsidRPr="00D6163D" w:rsidRDefault="00AC3908" w:rsidP="00FC6389">
          <w:pPr>
            <w:pStyle w:val="Druhdokumentu"/>
          </w:pPr>
          <w:r>
            <w:t>Zadávací dokumentace</w:t>
          </w:r>
        </w:p>
      </w:tc>
    </w:tr>
    <w:tr w:rsidR="00AC3908" w:rsidTr="00AC3908">
      <w:trPr>
        <w:trHeight w:hRule="exact" w:val="452"/>
      </w:trPr>
      <w:tc>
        <w:tcPr>
          <w:tcW w:w="3220" w:type="dxa"/>
          <w:vMerge/>
          <w:tcMar>
            <w:left w:w="0" w:type="dxa"/>
            <w:right w:w="0" w:type="dxa"/>
          </w:tcMar>
        </w:tcPr>
        <w:p w:rsidR="00AC3908" w:rsidRPr="00B8518B" w:rsidRDefault="00AC3908" w:rsidP="00FC6389">
          <w:pPr>
            <w:pStyle w:val="Zpat"/>
            <w:rPr>
              <w:rStyle w:val="slostrnky"/>
            </w:rPr>
          </w:pPr>
        </w:p>
      </w:tc>
      <w:tc>
        <w:tcPr>
          <w:tcW w:w="2252" w:type="dxa"/>
          <w:shd w:val="clear" w:color="auto" w:fill="auto"/>
          <w:tcMar>
            <w:left w:w="0" w:type="dxa"/>
            <w:right w:w="0" w:type="dxa"/>
          </w:tcMar>
        </w:tcPr>
        <w:p w:rsidR="00AC3908" w:rsidRDefault="00AC3908" w:rsidP="00FC6389">
          <w:pPr>
            <w:pStyle w:val="Zpat"/>
          </w:pPr>
        </w:p>
      </w:tc>
      <w:tc>
        <w:tcPr>
          <w:tcW w:w="4540" w:type="dxa"/>
          <w:shd w:val="clear" w:color="auto" w:fill="auto"/>
          <w:tcMar>
            <w:left w:w="0" w:type="dxa"/>
            <w:right w:w="0" w:type="dxa"/>
          </w:tcMar>
        </w:tcPr>
        <w:p w:rsidR="00AC3908" w:rsidRDefault="00AC3908" w:rsidP="00FC6389">
          <w:pPr>
            <w:pStyle w:val="Druhdokumentu"/>
            <w:rPr>
              <w:noProof/>
            </w:rPr>
          </w:pPr>
        </w:p>
      </w:tc>
    </w:tr>
  </w:tbl>
  <w:p w:rsidR="00290C0D" w:rsidRPr="00D6163D" w:rsidRDefault="00290C0D" w:rsidP="00FC6389">
    <w:pPr>
      <w:pStyle w:val="Zhlav"/>
      <w:rPr>
        <w:sz w:val="8"/>
        <w:szCs w:val="8"/>
      </w:rPr>
    </w:pPr>
  </w:p>
  <w:p w:rsidR="00290C0D" w:rsidRPr="00460660" w:rsidRDefault="00290C0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FD69690"/>
    <w:lvl w:ilvl="0">
      <w:numFmt w:val="bullet"/>
      <w:lvlText w:val="*"/>
      <w:lvlJc w:val="left"/>
    </w:lvl>
  </w:abstractNum>
  <w:abstractNum w:abstractNumId="1" w15:restartNumberingAfterBreak="0">
    <w:nsid w:val="03284B92"/>
    <w:multiLevelType w:val="hybridMultilevel"/>
    <w:tmpl w:val="7E5C2EC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B863A41"/>
    <w:multiLevelType w:val="hybridMultilevel"/>
    <w:tmpl w:val="01789C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37B01"/>
    <w:multiLevelType w:val="hybridMultilevel"/>
    <w:tmpl w:val="066CA4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31260"/>
    <w:multiLevelType w:val="hybridMultilevel"/>
    <w:tmpl w:val="2E1C33A4"/>
    <w:lvl w:ilvl="0" w:tplc="A342C6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C64BA"/>
    <w:multiLevelType w:val="hybridMultilevel"/>
    <w:tmpl w:val="AD9498C0"/>
    <w:lvl w:ilvl="0" w:tplc="9E1C1E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C120F2D"/>
    <w:multiLevelType w:val="hybridMultilevel"/>
    <w:tmpl w:val="BC6AAF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E0982"/>
    <w:multiLevelType w:val="multilevel"/>
    <w:tmpl w:val="3E6663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10" w15:restartNumberingAfterBreak="0">
    <w:nsid w:val="2BEE151C"/>
    <w:multiLevelType w:val="hybridMultilevel"/>
    <w:tmpl w:val="76E25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2E72197D"/>
    <w:multiLevelType w:val="hybridMultilevel"/>
    <w:tmpl w:val="B6124234"/>
    <w:lvl w:ilvl="0" w:tplc="CCEABA46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D67BC3"/>
    <w:multiLevelType w:val="hybridMultilevel"/>
    <w:tmpl w:val="7FF6A88E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AC3738"/>
    <w:multiLevelType w:val="hybridMultilevel"/>
    <w:tmpl w:val="4AB0C9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67FFB"/>
    <w:multiLevelType w:val="hybridMultilevel"/>
    <w:tmpl w:val="DE8C33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13E45"/>
    <w:multiLevelType w:val="multilevel"/>
    <w:tmpl w:val="778469E4"/>
    <w:lvl w:ilvl="0">
      <w:start w:val="1"/>
      <w:numFmt w:val="decimal"/>
      <w:pStyle w:val="NadpisParagraf"/>
      <w:lvlText w:val="§ %1  "/>
      <w:lvlJc w:val="right"/>
      <w:pPr>
        <w:tabs>
          <w:tab w:val="num" w:pos="425"/>
        </w:tabs>
        <w:ind w:left="425" w:hanging="137"/>
      </w:pPr>
    </w:lvl>
    <w:lvl w:ilvl="1">
      <w:start w:val="1"/>
      <w:numFmt w:val="decimal"/>
      <w:pStyle w:val="Textodstavec"/>
      <w:lvlText w:val="(%2)"/>
      <w:lvlJc w:val="left"/>
      <w:pPr>
        <w:tabs>
          <w:tab w:val="num" w:pos="425"/>
        </w:tabs>
        <w:ind w:left="425" w:hanging="425"/>
      </w:pPr>
      <w:rPr>
        <w:b w:val="0"/>
        <w:color w:val="auto"/>
      </w:rPr>
    </w:lvl>
    <w:lvl w:ilvl="2">
      <w:start w:val="2"/>
      <w:numFmt w:val="lowerLetter"/>
      <w:lvlText w:val="%3)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3">
      <w:start w:val="1"/>
      <w:numFmt w:val="lowerLetter"/>
      <w:lvlText w:val="%3%4)"/>
      <w:lvlJc w:val="left"/>
      <w:pPr>
        <w:tabs>
          <w:tab w:val="num" w:pos="1069"/>
        </w:tabs>
        <w:ind w:left="992" w:hanging="283"/>
      </w:pPr>
    </w:lvl>
    <w:lvl w:ilvl="4">
      <w:start w:val="1"/>
      <w:numFmt w:val="bullet"/>
      <w:lvlText w:val="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6450540"/>
    <w:multiLevelType w:val="hybridMultilevel"/>
    <w:tmpl w:val="A0F4596C"/>
    <w:lvl w:ilvl="0" w:tplc="E4320816">
      <w:start w:val="1"/>
      <w:numFmt w:val="decimal"/>
      <w:lvlText w:val="%1."/>
      <w:lvlJc w:val="left"/>
      <w:pPr>
        <w:ind w:left="780" w:hanging="360"/>
      </w:pPr>
      <w:rPr>
        <w:i/>
      </w:r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>
      <w:start w:val="1"/>
      <w:numFmt w:val="lowerRoman"/>
      <w:lvlText w:val="%3."/>
      <w:lvlJc w:val="right"/>
      <w:pPr>
        <w:ind w:left="2220" w:hanging="180"/>
      </w:pPr>
    </w:lvl>
    <w:lvl w:ilvl="3" w:tplc="0405000F">
      <w:start w:val="1"/>
      <w:numFmt w:val="decimal"/>
      <w:lvlText w:val="%4."/>
      <w:lvlJc w:val="left"/>
      <w:pPr>
        <w:ind w:left="2940" w:hanging="360"/>
      </w:pPr>
    </w:lvl>
    <w:lvl w:ilvl="4" w:tplc="04050019">
      <w:start w:val="1"/>
      <w:numFmt w:val="lowerLetter"/>
      <w:lvlText w:val="%5."/>
      <w:lvlJc w:val="left"/>
      <w:pPr>
        <w:ind w:left="3660" w:hanging="360"/>
      </w:pPr>
    </w:lvl>
    <w:lvl w:ilvl="5" w:tplc="0405001B">
      <w:start w:val="1"/>
      <w:numFmt w:val="lowerRoman"/>
      <w:lvlText w:val="%6."/>
      <w:lvlJc w:val="right"/>
      <w:pPr>
        <w:ind w:left="4380" w:hanging="180"/>
      </w:pPr>
    </w:lvl>
    <w:lvl w:ilvl="6" w:tplc="0405000F">
      <w:start w:val="1"/>
      <w:numFmt w:val="decimal"/>
      <w:lvlText w:val="%7."/>
      <w:lvlJc w:val="left"/>
      <w:pPr>
        <w:ind w:left="5100" w:hanging="360"/>
      </w:pPr>
    </w:lvl>
    <w:lvl w:ilvl="7" w:tplc="04050019">
      <w:start w:val="1"/>
      <w:numFmt w:val="lowerLetter"/>
      <w:lvlText w:val="%8."/>
      <w:lvlJc w:val="left"/>
      <w:pPr>
        <w:ind w:left="5820" w:hanging="360"/>
      </w:pPr>
    </w:lvl>
    <w:lvl w:ilvl="8" w:tplc="040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9B7DB9"/>
    <w:multiLevelType w:val="hybridMultilevel"/>
    <w:tmpl w:val="5060C782"/>
    <w:lvl w:ilvl="0" w:tplc="E9ECBE20">
      <w:start w:val="3"/>
      <w:numFmt w:val="bullet"/>
      <w:lvlText w:val="-"/>
      <w:lvlJc w:val="left"/>
      <w:pPr>
        <w:ind w:left="8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9" w15:restartNumberingAfterBreak="0">
    <w:nsid w:val="502971E7"/>
    <w:multiLevelType w:val="hybridMultilevel"/>
    <w:tmpl w:val="0F88432E"/>
    <w:lvl w:ilvl="0" w:tplc="0A6C26A0">
      <w:start w:val="5"/>
      <w:numFmt w:val="decimal"/>
      <w:lvlText w:val="%1. 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1" w:tplc="28EC4E4E">
      <w:start w:val="1"/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ascii="Times New Roman" w:eastAsia="Times New Roman" w:hAnsi="Times New Roman" w:cs="Times New Roman"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723692"/>
    <w:multiLevelType w:val="hybridMultilevel"/>
    <w:tmpl w:val="F4422EF8"/>
    <w:lvl w:ilvl="0" w:tplc="B3EE5F2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51C6785"/>
    <w:multiLevelType w:val="hybridMultilevel"/>
    <w:tmpl w:val="35CC379E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567D41AA"/>
    <w:multiLevelType w:val="hybridMultilevel"/>
    <w:tmpl w:val="4B5682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A2B27"/>
    <w:multiLevelType w:val="hybridMultilevel"/>
    <w:tmpl w:val="7DC0A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010A2"/>
    <w:multiLevelType w:val="hybridMultilevel"/>
    <w:tmpl w:val="973414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B46E21"/>
    <w:multiLevelType w:val="hybridMultilevel"/>
    <w:tmpl w:val="59244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037BDC"/>
    <w:multiLevelType w:val="hybridMultilevel"/>
    <w:tmpl w:val="1194CF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B438B"/>
    <w:multiLevelType w:val="hybridMultilevel"/>
    <w:tmpl w:val="0324B4CA"/>
    <w:lvl w:ilvl="0" w:tplc="04050005">
      <w:start w:val="1"/>
      <w:numFmt w:val="decimal"/>
      <w:pStyle w:val="lanek3TunZa12bslovn"/>
      <w:lvlText w:val="Příloha č. %1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936C47"/>
    <w:multiLevelType w:val="hybridMultilevel"/>
    <w:tmpl w:val="5396257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C51B9B"/>
    <w:multiLevelType w:val="hybridMultilevel"/>
    <w:tmpl w:val="D20214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566F3"/>
    <w:multiLevelType w:val="hybridMultilevel"/>
    <w:tmpl w:val="6576D8F2"/>
    <w:lvl w:ilvl="0" w:tplc="3FEA730A">
      <w:start w:val="5"/>
      <w:numFmt w:val="bullet"/>
      <w:lvlText w:val="-"/>
      <w:lvlJc w:val="left"/>
      <w:pPr>
        <w:ind w:left="232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0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84" w:hanging="360"/>
      </w:pPr>
      <w:rPr>
        <w:rFonts w:ascii="Wingdings" w:hAnsi="Wingdings" w:hint="default"/>
      </w:rPr>
    </w:lvl>
  </w:abstractNum>
  <w:abstractNum w:abstractNumId="31" w15:restartNumberingAfterBreak="0">
    <w:nsid w:val="6B4D296B"/>
    <w:multiLevelType w:val="hybridMultilevel"/>
    <w:tmpl w:val="066CA4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70991"/>
    <w:multiLevelType w:val="multilevel"/>
    <w:tmpl w:val="CABE99FC"/>
    <w:numStyleLink w:val="ListNumbermultilevel"/>
  </w:abstractNum>
  <w:num w:numId="1">
    <w:abstractNumId w:val="7"/>
  </w:num>
  <w:num w:numId="2">
    <w:abstractNumId w:val="2"/>
  </w:num>
  <w:num w:numId="3">
    <w:abstractNumId w:val="11"/>
  </w:num>
  <w:num w:numId="4">
    <w:abstractNumId w:val="32"/>
  </w:num>
  <w:num w:numId="5">
    <w:abstractNumId w:val="16"/>
  </w:num>
  <w:num w:numId="6">
    <w:abstractNumId w:val="27"/>
  </w:num>
  <w:num w:numId="7">
    <w:abstractNumId w:val="19"/>
  </w:num>
  <w:num w:numId="8">
    <w:abstractNumId w:val="30"/>
  </w:num>
  <w:num w:numId="9">
    <w:abstractNumId w:val="24"/>
  </w:num>
  <w:num w:numId="10">
    <w:abstractNumId w:val="23"/>
  </w:num>
  <w:num w:numId="11">
    <w:abstractNumId w:val="5"/>
  </w:num>
  <w:num w:numId="12">
    <w:abstractNumId w:val="6"/>
  </w:num>
  <w:num w:numId="13">
    <w:abstractNumId w:val="9"/>
  </w:num>
  <w:num w:numId="14">
    <w:abstractNumId w:val="21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13"/>
  </w:num>
  <w:num w:numId="21">
    <w:abstractNumId w:val="20"/>
  </w:num>
  <w:num w:numId="22">
    <w:abstractNumId w:val="21"/>
  </w:num>
  <w:num w:numId="23">
    <w:abstractNumId w:val="13"/>
  </w:num>
  <w:num w:numId="2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5">
    <w:abstractNumId w:val="3"/>
  </w:num>
  <w:num w:numId="26">
    <w:abstractNumId w:val="12"/>
  </w:num>
  <w:num w:numId="27">
    <w:abstractNumId w:val="22"/>
  </w:num>
  <w:num w:numId="28">
    <w:abstractNumId w:val="25"/>
  </w:num>
  <w:num w:numId="29">
    <w:abstractNumId w:val="18"/>
  </w:num>
  <w:num w:numId="30">
    <w:abstractNumId w:val="8"/>
  </w:num>
  <w:num w:numId="31">
    <w:abstractNumId w:val="15"/>
  </w:num>
  <w:num w:numId="32">
    <w:abstractNumId w:val="14"/>
  </w:num>
  <w:num w:numId="33">
    <w:abstractNumId w:val="4"/>
  </w:num>
  <w:num w:numId="34">
    <w:abstractNumId w:val="1"/>
  </w:num>
  <w:num w:numId="35">
    <w:abstractNumId w:val="29"/>
  </w:num>
  <w:num w:numId="36">
    <w:abstractNumId w:val="31"/>
  </w:num>
  <w:num w:numId="37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9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712"/>
    <w:rsid w:val="000121AB"/>
    <w:rsid w:val="00026294"/>
    <w:rsid w:val="00027262"/>
    <w:rsid w:val="00027C8F"/>
    <w:rsid w:val="00033432"/>
    <w:rsid w:val="000335CC"/>
    <w:rsid w:val="00033AAF"/>
    <w:rsid w:val="00047504"/>
    <w:rsid w:val="000509AA"/>
    <w:rsid w:val="000519FE"/>
    <w:rsid w:val="000541C7"/>
    <w:rsid w:val="000605FC"/>
    <w:rsid w:val="00064502"/>
    <w:rsid w:val="00067B65"/>
    <w:rsid w:val="00072C1E"/>
    <w:rsid w:val="0009119A"/>
    <w:rsid w:val="000A0AF3"/>
    <w:rsid w:val="000A389A"/>
    <w:rsid w:val="000B174D"/>
    <w:rsid w:val="000B2BD8"/>
    <w:rsid w:val="000B414F"/>
    <w:rsid w:val="000B697B"/>
    <w:rsid w:val="000B7907"/>
    <w:rsid w:val="000C0429"/>
    <w:rsid w:val="000C4C47"/>
    <w:rsid w:val="000F4374"/>
    <w:rsid w:val="0010781B"/>
    <w:rsid w:val="00112577"/>
    <w:rsid w:val="00114472"/>
    <w:rsid w:val="0011795D"/>
    <w:rsid w:val="00122B57"/>
    <w:rsid w:val="00125A49"/>
    <w:rsid w:val="00166A73"/>
    <w:rsid w:val="00170EC5"/>
    <w:rsid w:val="001747C1"/>
    <w:rsid w:val="0018467A"/>
    <w:rsid w:val="0018596A"/>
    <w:rsid w:val="00186506"/>
    <w:rsid w:val="00187816"/>
    <w:rsid w:val="0019697A"/>
    <w:rsid w:val="00197AD5"/>
    <w:rsid w:val="001A13CB"/>
    <w:rsid w:val="001A4FC7"/>
    <w:rsid w:val="001B440E"/>
    <w:rsid w:val="001C4DA0"/>
    <w:rsid w:val="001D7D97"/>
    <w:rsid w:val="001E7E1E"/>
    <w:rsid w:val="001F3A4F"/>
    <w:rsid w:val="00205DF2"/>
    <w:rsid w:val="00207DF5"/>
    <w:rsid w:val="002218D7"/>
    <w:rsid w:val="00222F06"/>
    <w:rsid w:val="0023008D"/>
    <w:rsid w:val="00240D5C"/>
    <w:rsid w:val="002424E4"/>
    <w:rsid w:val="002461A8"/>
    <w:rsid w:val="00246E08"/>
    <w:rsid w:val="00254122"/>
    <w:rsid w:val="00266C58"/>
    <w:rsid w:val="00267547"/>
    <w:rsid w:val="0026785D"/>
    <w:rsid w:val="002809B4"/>
    <w:rsid w:val="002822CB"/>
    <w:rsid w:val="00283AB7"/>
    <w:rsid w:val="0028754E"/>
    <w:rsid w:val="00290C0D"/>
    <w:rsid w:val="002940B6"/>
    <w:rsid w:val="002942C5"/>
    <w:rsid w:val="0029485B"/>
    <w:rsid w:val="002A7694"/>
    <w:rsid w:val="002B0F04"/>
    <w:rsid w:val="002C0BAB"/>
    <w:rsid w:val="002C31BF"/>
    <w:rsid w:val="002D08D5"/>
    <w:rsid w:val="002E0CD7"/>
    <w:rsid w:val="002E651D"/>
    <w:rsid w:val="002F026B"/>
    <w:rsid w:val="002F12F2"/>
    <w:rsid w:val="002F1EED"/>
    <w:rsid w:val="002F6BB7"/>
    <w:rsid w:val="00316AC6"/>
    <w:rsid w:val="00341CC0"/>
    <w:rsid w:val="0035007C"/>
    <w:rsid w:val="00357BC6"/>
    <w:rsid w:val="003712A3"/>
    <w:rsid w:val="00374682"/>
    <w:rsid w:val="003811A7"/>
    <w:rsid w:val="003956C6"/>
    <w:rsid w:val="00396ACA"/>
    <w:rsid w:val="003B04F7"/>
    <w:rsid w:val="003B53AB"/>
    <w:rsid w:val="003C0E46"/>
    <w:rsid w:val="003D1F97"/>
    <w:rsid w:val="003D2E0D"/>
    <w:rsid w:val="003E75CE"/>
    <w:rsid w:val="003F3F7E"/>
    <w:rsid w:val="003F7454"/>
    <w:rsid w:val="004064D3"/>
    <w:rsid w:val="00407672"/>
    <w:rsid w:val="00411D3F"/>
    <w:rsid w:val="0041380F"/>
    <w:rsid w:val="0043527F"/>
    <w:rsid w:val="00450F07"/>
    <w:rsid w:val="00453CD3"/>
    <w:rsid w:val="00454B10"/>
    <w:rsid w:val="00455BC7"/>
    <w:rsid w:val="00460660"/>
    <w:rsid w:val="00460CCB"/>
    <w:rsid w:val="00463023"/>
    <w:rsid w:val="0047475E"/>
    <w:rsid w:val="00477370"/>
    <w:rsid w:val="00486107"/>
    <w:rsid w:val="00487226"/>
    <w:rsid w:val="004873DC"/>
    <w:rsid w:val="00491827"/>
    <w:rsid w:val="00491F6E"/>
    <w:rsid w:val="004926B0"/>
    <w:rsid w:val="004A1FB3"/>
    <w:rsid w:val="004A7C69"/>
    <w:rsid w:val="004B1E60"/>
    <w:rsid w:val="004C087E"/>
    <w:rsid w:val="004C4380"/>
    <w:rsid w:val="004C4399"/>
    <w:rsid w:val="004C69ED"/>
    <w:rsid w:val="004C787C"/>
    <w:rsid w:val="004D551D"/>
    <w:rsid w:val="004E1FFD"/>
    <w:rsid w:val="004E5DE3"/>
    <w:rsid w:val="004E7381"/>
    <w:rsid w:val="004F181F"/>
    <w:rsid w:val="004F4B9B"/>
    <w:rsid w:val="004F66AE"/>
    <w:rsid w:val="00504914"/>
    <w:rsid w:val="005079EE"/>
    <w:rsid w:val="00511AB9"/>
    <w:rsid w:val="00512C74"/>
    <w:rsid w:val="0051389E"/>
    <w:rsid w:val="00514F5A"/>
    <w:rsid w:val="00523EA7"/>
    <w:rsid w:val="00525DCD"/>
    <w:rsid w:val="005370F4"/>
    <w:rsid w:val="005458C2"/>
    <w:rsid w:val="005508F5"/>
    <w:rsid w:val="00551D1F"/>
    <w:rsid w:val="00552684"/>
    <w:rsid w:val="00553375"/>
    <w:rsid w:val="0055376C"/>
    <w:rsid w:val="00557537"/>
    <w:rsid w:val="005658A6"/>
    <w:rsid w:val="00566266"/>
    <w:rsid w:val="005665AB"/>
    <w:rsid w:val="005722BB"/>
    <w:rsid w:val="005736B7"/>
    <w:rsid w:val="00575E5A"/>
    <w:rsid w:val="00590968"/>
    <w:rsid w:val="00596C7E"/>
    <w:rsid w:val="005A114C"/>
    <w:rsid w:val="005A64E9"/>
    <w:rsid w:val="005B5EE9"/>
    <w:rsid w:val="005D7CE1"/>
    <w:rsid w:val="005D7D05"/>
    <w:rsid w:val="005E2CF2"/>
    <w:rsid w:val="005F5141"/>
    <w:rsid w:val="006019D3"/>
    <w:rsid w:val="00601DB2"/>
    <w:rsid w:val="00602E8A"/>
    <w:rsid w:val="0061068E"/>
    <w:rsid w:val="00612CBB"/>
    <w:rsid w:val="00613192"/>
    <w:rsid w:val="00637D8C"/>
    <w:rsid w:val="00644487"/>
    <w:rsid w:val="00654C1F"/>
    <w:rsid w:val="00660AD3"/>
    <w:rsid w:val="006640DF"/>
    <w:rsid w:val="00665E61"/>
    <w:rsid w:val="00666AE7"/>
    <w:rsid w:val="006810BE"/>
    <w:rsid w:val="006836DA"/>
    <w:rsid w:val="006929B5"/>
    <w:rsid w:val="006A5570"/>
    <w:rsid w:val="006A59AC"/>
    <w:rsid w:val="006A689C"/>
    <w:rsid w:val="006B3D79"/>
    <w:rsid w:val="006B5944"/>
    <w:rsid w:val="006B7C4C"/>
    <w:rsid w:val="006C09A7"/>
    <w:rsid w:val="006C3B47"/>
    <w:rsid w:val="006C6478"/>
    <w:rsid w:val="006C6BCD"/>
    <w:rsid w:val="006E0578"/>
    <w:rsid w:val="006E314D"/>
    <w:rsid w:val="006F0542"/>
    <w:rsid w:val="006F225D"/>
    <w:rsid w:val="006F233F"/>
    <w:rsid w:val="006F2657"/>
    <w:rsid w:val="00701DDE"/>
    <w:rsid w:val="00710723"/>
    <w:rsid w:val="00712CB0"/>
    <w:rsid w:val="00713C64"/>
    <w:rsid w:val="00721021"/>
    <w:rsid w:val="00723ED1"/>
    <w:rsid w:val="00731F7B"/>
    <w:rsid w:val="0073662E"/>
    <w:rsid w:val="0074073E"/>
    <w:rsid w:val="0074347D"/>
    <w:rsid w:val="00743525"/>
    <w:rsid w:val="007463E5"/>
    <w:rsid w:val="00751A54"/>
    <w:rsid w:val="0076286B"/>
    <w:rsid w:val="00764595"/>
    <w:rsid w:val="00766846"/>
    <w:rsid w:val="00770769"/>
    <w:rsid w:val="007721DD"/>
    <w:rsid w:val="00773CB9"/>
    <w:rsid w:val="0077673A"/>
    <w:rsid w:val="00781D7B"/>
    <w:rsid w:val="00784376"/>
    <w:rsid w:val="007846E1"/>
    <w:rsid w:val="00785159"/>
    <w:rsid w:val="00790365"/>
    <w:rsid w:val="00791277"/>
    <w:rsid w:val="00796A0A"/>
    <w:rsid w:val="007976B1"/>
    <w:rsid w:val="007A3AC6"/>
    <w:rsid w:val="007A3F98"/>
    <w:rsid w:val="007B570C"/>
    <w:rsid w:val="007B57B9"/>
    <w:rsid w:val="007C0463"/>
    <w:rsid w:val="007E0D23"/>
    <w:rsid w:val="007E4A6E"/>
    <w:rsid w:val="007F1326"/>
    <w:rsid w:val="007F56A7"/>
    <w:rsid w:val="007F6CCB"/>
    <w:rsid w:val="00804CC5"/>
    <w:rsid w:val="008053AA"/>
    <w:rsid w:val="00807DD0"/>
    <w:rsid w:val="00813F11"/>
    <w:rsid w:val="00821322"/>
    <w:rsid w:val="008322EC"/>
    <w:rsid w:val="008330E5"/>
    <w:rsid w:val="00844655"/>
    <w:rsid w:val="00851DCE"/>
    <w:rsid w:val="00864712"/>
    <w:rsid w:val="00870525"/>
    <w:rsid w:val="008745D3"/>
    <w:rsid w:val="0087760B"/>
    <w:rsid w:val="00887A13"/>
    <w:rsid w:val="00896F4E"/>
    <w:rsid w:val="008A3568"/>
    <w:rsid w:val="008D03B9"/>
    <w:rsid w:val="008E3B7E"/>
    <w:rsid w:val="008F18D6"/>
    <w:rsid w:val="008F2D8C"/>
    <w:rsid w:val="009032EB"/>
    <w:rsid w:val="00904780"/>
    <w:rsid w:val="009113A8"/>
    <w:rsid w:val="009161F8"/>
    <w:rsid w:val="009216E1"/>
    <w:rsid w:val="00922385"/>
    <w:rsid w:val="009223DF"/>
    <w:rsid w:val="00923327"/>
    <w:rsid w:val="009262A0"/>
    <w:rsid w:val="009274B5"/>
    <w:rsid w:val="00927918"/>
    <w:rsid w:val="00936091"/>
    <w:rsid w:val="00940D8A"/>
    <w:rsid w:val="00953C59"/>
    <w:rsid w:val="00957DDC"/>
    <w:rsid w:val="00962258"/>
    <w:rsid w:val="00964CA4"/>
    <w:rsid w:val="009678B7"/>
    <w:rsid w:val="009745C3"/>
    <w:rsid w:val="00982411"/>
    <w:rsid w:val="009824AF"/>
    <w:rsid w:val="00991106"/>
    <w:rsid w:val="00992D9C"/>
    <w:rsid w:val="009956A1"/>
    <w:rsid w:val="00995ABA"/>
    <w:rsid w:val="00996CB8"/>
    <w:rsid w:val="009A6513"/>
    <w:rsid w:val="009A68B5"/>
    <w:rsid w:val="009A7568"/>
    <w:rsid w:val="009B22F3"/>
    <w:rsid w:val="009B2E97"/>
    <w:rsid w:val="009B5144"/>
    <w:rsid w:val="009B72CC"/>
    <w:rsid w:val="009C0B17"/>
    <w:rsid w:val="009D20AE"/>
    <w:rsid w:val="009E07F4"/>
    <w:rsid w:val="009E0F4F"/>
    <w:rsid w:val="009E221F"/>
    <w:rsid w:val="009E2394"/>
    <w:rsid w:val="009F0311"/>
    <w:rsid w:val="009F392E"/>
    <w:rsid w:val="009F4960"/>
    <w:rsid w:val="009F4FAB"/>
    <w:rsid w:val="009F615F"/>
    <w:rsid w:val="00A10C76"/>
    <w:rsid w:val="00A13AE4"/>
    <w:rsid w:val="00A24D28"/>
    <w:rsid w:val="00A41CC0"/>
    <w:rsid w:val="00A44328"/>
    <w:rsid w:val="00A520E3"/>
    <w:rsid w:val="00A6177B"/>
    <w:rsid w:val="00A623DC"/>
    <w:rsid w:val="00A66136"/>
    <w:rsid w:val="00A963C2"/>
    <w:rsid w:val="00AA4CBB"/>
    <w:rsid w:val="00AA50BD"/>
    <w:rsid w:val="00AA65FA"/>
    <w:rsid w:val="00AA6FD3"/>
    <w:rsid w:val="00AA7351"/>
    <w:rsid w:val="00AC007E"/>
    <w:rsid w:val="00AC3908"/>
    <w:rsid w:val="00AC6FE4"/>
    <w:rsid w:val="00AD056F"/>
    <w:rsid w:val="00AD6731"/>
    <w:rsid w:val="00AE2E0E"/>
    <w:rsid w:val="00AE6BD7"/>
    <w:rsid w:val="00AF06F1"/>
    <w:rsid w:val="00AF1129"/>
    <w:rsid w:val="00AF4622"/>
    <w:rsid w:val="00B0442A"/>
    <w:rsid w:val="00B04478"/>
    <w:rsid w:val="00B15D0D"/>
    <w:rsid w:val="00B30D30"/>
    <w:rsid w:val="00B3519B"/>
    <w:rsid w:val="00B36B8A"/>
    <w:rsid w:val="00B44837"/>
    <w:rsid w:val="00B45E9E"/>
    <w:rsid w:val="00B51F72"/>
    <w:rsid w:val="00B55280"/>
    <w:rsid w:val="00B55F9C"/>
    <w:rsid w:val="00B64AF6"/>
    <w:rsid w:val="00B64C42"/>
    <w:rsid w:val="00B73AEB"/>
    <w:rsid w:val="00B75EE1"/>
    <w:rsid w:val="00B77481"/>
    <w:rsid w:val="00B84741"/>
    <w:rsid w:val="00B8518B"/>
    <w:rsid w:val="00B86611"/>
    <w:rsid w:val="00B92B90"/>
    <w:rsid w:val="00BA11C0"/>
    <w:rsid w:val="00BB3740"/>
    <w:rsid w:val="00BC24F3"/>
    <w:rsid w:val="00BD13BD"/>
    <w:rsid w:val="00BD4E37"/>
    <w:rsid w:val="00BD7E91"/>
    <w:rsid w:val="00BE1C18"/>
    <w:rsid w:val="00BF0DAE"/>
    <w:rsid w:val="00BF374D"/>
    <w:rsid w:val="00BF7BD5"/>
    <w:rsid w:val="00C02D0A"/>
    <w:rsid w:val="00C03A6E"/>
    <w:rsid w:val="00C05A7D"/>
    <w:rsid w:val="00C14A3B"/>
    <w:rsid w:val="00C30759"/>
    <w:rsid w:val="00C326D1"/>
    <w:rsid w:val="00C34DDD"/>
    <w:rsid w:val="00C373EF"/>
    <w:rsid w:val="00C44F6A"/>
    <w:rsid w:val="00C47BF9"/>
    <w:rsid w:val="00C51354"/>
    <w:rsid w:val="00C54C31"/>
    <w:rsid w:val="00C57314"/>
    <w:rsid w:val="00C62EC9"/>
    <w:rsid w:val="00C652E7"/>
    <w:rsid w:val="00C75E7D"/>
    <w:rsid w:val="00C77A7E"/>
    <w:rsid w:val="00C80313"/>
    <w:rsid w:val="00C814CD"/>
    <w:rsid w:val="00C8207D"/>
    <w:rsid w:val="00C831B9"/>
    <w:rsid w:val="00C92112"/>
    <w:rsid w:val="00C925BB"/>
    <w:rsid w:val="00CA23D9"/>
    <w:rsid w:val="00CA64FC"/>
    <w:rsid w:val="00CB0D6C"/>
    <w:rsid w:val="00CD0EFA"/>
    <w:rsid w:val="00CD1FC4"/>
    <w:rsid w:val="00CD27B0"/>
    <w:rsid w:val="00CE12F2"/>
    <w:rsid w:val="00CE2EBB"/>
    <w:rsid w:val="00CE371D"/>
    <w:rsid w:val="00CF5E6C"/>
    <w:rsid w:val="00D02A4D"/>
    <w:rsid w:val="00D107DD"/>
    <w:rsid w:val="00D13C85"/>
    <w:rsid w:val="00D21061"/>
    <w:rsid w:val="00D27BAC"/>
    <w:rsid w:val="00D316A7"/>
    <w:rsid w:val="00D4108E"/>
    <w:rsid w:val="00D4114D"/>
    <w:rsid w:val="00D479FF"/>
    <w:rsid w:val="00D50A5D"/>
    <w:rsid w:val="00D543E0"/>
    <w:rsid w:val="00D6163D"/>
    <w:rsid w:val="00D709B4"/>
    <w:rsid w:val="00D70D6C"/>
    <w:rsid w:val="00D831A3"/>
    <w:rsid w:val="00D920B4"/>
    <w:rsid w:val="00DA0087"/>
    <w:rsid w:val="00DA6FFE"/>
    <w:rsid w:val="00DB0BA5"/>
    <w:rsid w:val="00DB65F8"/>
    <w:rsid w:val="00DB7AFF"/>
    <w:rsid w:val="00DC2299"/>
    <w:rsid w:val="00DC3110"/>
    <w:rsid w:val="00DD1433"/>
    <w:rsid w:val="00DD46F3"/>
    <w:rsid w:val="00DD58A6"/>
    <w:rsid w:val="00DD658F"/>
    <w:rsid w:val="00DD7EB9"/>
    <w:rsid w:val="00DE56F2"/>
    <w:rsid w:val="00DF116D"/>
    <w:rsid w:val="00E01C3C"/>
    <w:rsid w:val="00E02303"/>
    <w:rsid w:val="00E02BDC"/>
    <w:rsid w:val="00E13C1F"/>
    <w:rsid w:val="00E30B2F"/>
    <w:rsid w:val="00E34F09"/>
    <w:rsid w:val="00E4227E"/>
    <w:rsid w:val="00E54900"/>
    <w:rsid w:val="00E824F1"/>
    <w:rsid w:val="00E95745"/>
    <w:rsid w:val="00EA0A64"/>
    <w:rsid w:val="00EA2D17"/>
    <w:rsid w:val="00EA493A"/>
    <w:rsid w:val="00EB104F"/>
    <w:rsid w:val="00EB1938"/>
    <w:rsid w:val="00EB693D"/>
    <w:rsid w:val="00EC6B43"/>
    <w:rsid w:val="00ED017E"/>
    <w:rsid w:val="00ED14BD"/>
    <w:rsid w:val="00ED2FE7"/>
    <w:rsid w:val="00ED68EB"/>
    <w:rsid w:val="00EE21F6"/>
    <w:rsid w:val="00F01440"/>
    <w:rsid w:val="00F102F0"/>
    <w:rsid w:val="00F12DEC"/>
    <w:rsid w:val="00F16054"/>
    <w:rsid w:val="00F1715C"/>
    <w:rsid w:val="00F22704"/>
    <w:rsid w:val="00F310F8"/>
    <w:rsid w:val="00F3479D"/>
    <w:rsid w:val="00F35939"/>
    <w:rsid w:val="00F3722C"/>
    <w:rsid w:val="00F413B7"/>
    <w:rsid w:val="00F45607"/>
    <w:rsid w:val="00F54462"/>
    <w:rsid w:val="00F5474B"/>
    <w:rsid w:val="00F64786"/>
    <w:rsid w:val="00F659EB"/>
    <w:rsid w:val="00F65FA6"/>
    <w:rsid w:val="00F72D0C"/>
    <w:rsid w:val="00F76A89"/>
    <w:rsid w:val="00F77E13"/>
    <w:rsid w:val="00F81EAD"/>
    <w:rsid w:val="00F83F8B"/>
    <w:rsid w:val="00F862D6"/>
    <w:rsid w:val="00F86BA6"/>
    <w:rsid w:val="00F91685"/>
    <w:rsid w:val="00F97AC8"/>
    <w:rsid w:val="00FB24F5"/>
    <w:rsid w:val="00FB3381"/>
    <w:rsid w:val="00FC4541"/>
    <w:rsid w:val="00FC6389"/>
    <w:rsid w:val="00FD1AC5"/>
    <w:rsid w:val="00FD2F51"/>
    <w:rsid w:val="00FE3701"/>
    <w:rsid w:val="00FE7C41"/>
    <w:rsid w:val="00FF021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7131C0"/>
  <w14:defaultImageDpi w14:val="32767"/>
  <w15:docId w15:val="{7B3F5914-E470-467C-B7E8-1BF60277D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0F4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Zhlav1">
    <w:name w:val="Záhlaví1"/>
    <w:basedOn w:val="Normln"/>
    <w:rsid w:val="0035007C"/>
    <w:pPr>
      <w:tabs>
        <w:tab w:val="center" w:pos="4536"/>
        <w:tab w:val="right" w:pos="9069"/>
      </w:tabs>
      <w:suppressAutoHyphens/>
      <w:overflowPunct w:val="0"/>
      <w:autoSpaceDN/>
      <w:spacing w:line="228" w:lineRule="auto"/>
      <w:textAlignment w:val="baseline"/>
    </w:pPr>
    <w:rPr>
      <w:sz w:val="24"/>
      <w:lang w:eastAsia="ar-SA"/>
    </w:rPr>
  </w:style>
  <w:style w:type="paragraph" w:customStyle="1" w:styleId="Default">
    <w:name w:val="Default"/>
    <w:rsid w:val="003500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F65FA6"/>
    <w:pPr>
      <w:spacing w:after="240"/>
      <w:ind w:firstLine="709"/>
      <w:jc w:val="both"/>
    </w:pPr>
  </w:style>
  <w:style w:type="character" w:customStyle="1" w:styleId="Hypertextovodkaz1">
    <w:name w:val="Hypertextový odkaz1"/>
    <w:rsid w:val="00F65FA6"/>
    <w:rPr>
      <w:color w:val="0000FF"/>
      <w:u w:val="single"/>
    </w:rPr>
  </w:style>
  <w:style w:type="character" w:customStyle="1" w:styleId="highlighted1">
    <w:name w:val="highlighted1"/>
    <w:basedOn w:val="Standardnpsmoodstavce"/>
    <w:rsid w:val="00F65FA6"/>
  </w:style>
  <w:style w:type="character" w:customStyle="1" w:styleId="highlighted3">
    <w:name w:val="highlighted3"/>
    <w:basedOn w:val="Standardnpsmoodstavce"/>
    <w:rsid w:val="00F65FA6"/>
  </w:style>
  <w:style w:type="paragraph" w:styleId="Zkladntext2">
    <w:name w:val="Body Text 2"/>
    <w:basedOn w:val="Normln"/>
    <w:link w:val="Zkladntext2Char"/>
    <w:rsid w:val="00F65FA6"/>
    <w:pPr>
      <w:jc w:val="both"/>
    </w:pPr>
    <w:rPr>
      <w:rFonts w:ascii="Arial" w:hAnsi="Arial" w:cs="Arial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F65FA6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4Text">
    <w:name w:val="4Text"/>
    <w:basedOn w:val="Normln"/>
    <w:rsid w:val="00F65FA6"/>
    <w:pPr>
      <w:overflowPunct w:val="0"/>
      <w:adjustRightInd w:val="0"/>
      <w:spacing w:before="60" w:after="60"/>
      <w:jc w:val="both"/>
      <w:textAlignment w:val="baseline"/>
    </w:pPr>
    <w:rPr>
      <w:sz w:val="22"/>
      <w:szCs w:val="22"/>
      <w:lang w:eastAsia="en-US"/>
    </w:rPr>
  </w:style>
  <w:style w:type="paragraph" w:customStyle="1" w:styleId="NadpisParagraf">
    <w:name w:val="Nadpis Paragraf"/>
    <w:basedOn w:val="Normln"/>
    <w:next w:val="Textodstavec"/>
    <w:rsid w:val="00F65FA6"/>
    <w:pPr>
      <w:numPr>
        <w:numId w:val="5"/>
      </w:numPr>
      <w:tabs>
        <w:tab w:val="left" w:pos="-2977"/>
      </w:tabs>
      <w:autoSpaceDE/>
      <w:autoSpaceDN/>
      <w:spacing w:before="180" w:after="60"/>
      <w:ind w:right="40"/>
      <w:jc w:val="center"/>
    </w:pPr>
    <w:rPr>
      <w:b/>
    </w:rPr>
  </w:style>
  <w:style w:type="paragraph" w:customStyle="1" w:styleId="Textodstavec">
    <w:name w:val="Text odstavec"/>
    <w:basedOn w:val="Normln"/>
    <w:rsid w:val="00F65FA6"/>
    <w:pPr>
      <w:numPr>
        <w:ilvl w:val="1"/>
        <w:numId w:val="5"/>
      </w:numPr>
      <w:autoSpaceDE/>
      <w:autoSpaceDN/>
      <w:spacing w:before="120"/>
      <w:jc w:val="both"/>
    </w:pPr>
  </w:style>
  <w:style w:type="paragraph" w:customStyle="1" w:styleId="bodytext2">
    <w:name w:val="bodytext2"/>
    <w:basedOn w:val="Normln"/>
    <w:rsid w:val="00F65FA6"/>
    <w:pPr>
      <w:overflowPunct w:val="0"/>
      <w:spacing w:after="120"/>
      <w:ind w:left="426" w:hanging="426"/>
      <w:jc w:val="both"/>
    </w:pPr>
    <w:rPr>
      <w:sz w:val="24"/>
      <w:szCs w:val="24"/>
    </w:rPr>
  </w:style>
  <w:style w:type="paragraph" w:customStyle="1" w:styleId="bodytextindent2">
    <w:name w:val="bodytextindent2"/>
    <w:basedOn w:val="Normln"/>
    <w:rsid w:val="00F65FA6"/>
    <w:pPr>
      <w:overflowPunct w:val="0"/>
      <w:spacing w:after="120"/>
      <w:ind w:left="360" w:hanging="487"/>
      <w:jc w:val="both"/>
    </w:pPr>
    <w:rPr>
      <w:sz w:val="24"/>
      <w:szCs w:val="24"/>
    </w:rPr>
  </w:style>
  <w:style w:type="paragraph" w:customStyle="1" w:styleId="lnek">
    <w:name w:val="Článek"/>
    <w:basedOn w:val="Normln"/>
    <w:rsid w:val="00F65FA6"/>
    <w:pPr>
      <w:autoSpaceDE/>
      <w:autoSpaceDN/>
      <w:spacing w:before="120" w:after="120"/>
      <w:jc w:val="center"/>
    </w:pPr>
    <w:rPr>
      <w:b/>
      <w:sz w:val="32"/>
    </w:rPr>
  </w:style>
  <w:style w:type="paragraph" w:styleId="AdresaHTML">
    <w:name w:val="HTML Address"/>
    <w:basedOn w:val="Normln"/>
    <w:link w:val="AdresaHTMLChar"/>
    <w:rsid w:val="00F65FA6"/>
    <w:pPr>
      <w:autoSpaceDE/>
      <w:autoSpaceDN/>
    </w:pPr>
    <w:rPr>
      <w:i/>
      <w:iCs/>
      <w:sz w:val="24"/>
    </w:rPr>
  </w:style>
  <w:style w:type="character" w:customStyle="1" w:styleId="AdresaHTMLChar">
    <w:name w:val="Adresa HTML Char"/>
    <w:basedOn w:val="Standardnpsmoodstavce"/>
    <w:link w:val="AdresaHTML"/>
    <w:rsid w:val="00F65FA6"/>
    <w:rPr>
      <w:rFonts w:ascii="Times New Roman" w:eastAsia="Times New Roman" w:hAnsi="Times New Roman" w:cs="Times New Roman"/>
      <w:i/>
      <w:iCs/>
      <w:sz w:val="24"/>
      <w:szCs w:val="20"/>
      <w:lang w:eastAsia="cs-CZ"/>
    </w:rPr>
  </w:style>
  <w:style w:type="paragraph" w:customStyle="1" w:styleId="lanek3">
    <w:name w:val="Članek 3"/>
    <w:basedOn w:val="Normln"/>
    <w:rsid w:val="00F65FA6"/>
    <w:pPr>
      <w:autoSpaceDE/>
      <w:autoSpaceDN/>
    </w:pPr>
    <w:rPr>
      <w:sz w:val="24"/>
      <w:szCs w:val="22"/>
    </w:rPr>
  </w:style>
  <w:style w:type="paragraph" w:customStyle="1" w:styleId="ZZZEsster">
    <w:name w:val="ZZZEsster"/>
    <w:basedOn w:val="Normln"/>
    <w:rsid w:val="00F65FA6"/>
    <w:pPr>
      <w:autoSpaceDE/>
      <w:autoSpaceDN/>
    </w:pPr>
  </w:style>
  <w:style w:type="paragraph" w:customStyle="1" w:styleId="MDSR">
    <w:name w:val="MDS ČR"/>
    <w:basedOn w:val="Normln"/>
    <w:rsid w:val="00F65FA6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paragraph" w:customStyle="1" w:styleId="lanek3TunZa12bslovn">
    <w:name w:val="Članek 3 + Tučné Za:  12 b. + číslování"/>
    <w:basedOn w:val="lanek3"/>
    <w:rsid w:val="00F65FA6"/>
    <w:pPr>
      <w:numPr>
        <w:numId w:val="6"/>
      </w:numPr>
      <w:spacing w:after="240"/>
      <w:jc w:val="both"/>
    </w:pPr>
    <w:rPr>
      <w:b/>
      <w:bCs/>
      <w:szCs w:val="20"/>
    </w:rPr>
  </w:style>
  <w:style w:type="paragraph" w:customStyle="1" w:styleId="PMDRKS1">
    <w:name w:val="PMD RKS 1"/>
    <w:rsid w:val="00F65FA6"/>
    <w:pPr>
      <w:tabs>
        <w:tab w:val="num" w:pos="851"/>
      </w:tabs>
      <w:spacing w:before="240" w:after="0" w:line="240" w:lineRule="auto"/>
      <w:ind w:left="851" w:hanging="454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character" w:styleId="Znakapoznpodarou">
    <w:name w:val="footnote reference"/>
    <w:semiHidden/>
    <w:rsid w:val="00F65FA6"/>
    <w:rPr>
      <w:vertAlign w:val="superscript"/>
    </w:rPr>
  </w:style>
  <w:style w:type="paragraph" w:customStyle="1" w:styleId="StylSeznamsodrkamiZarovnatdoblokuPed3b">
    <w:name w:val="Styl Seznam s odrážkami + Zarovnat do bloku Před:  3 b."/>
    <w:basedOn w:val="Seznamsodrkami"/>
    <w:rsid w:val="00F65FA6"/>
    <w:pPr>
      <w:tabs>
        <w:tab w:val="num" w:pos="851"/>
      </w:tabs>
      <w:autoSpaceDE/>
      <w:autoSpaceDN/>
      <w:spacing w:before="60"/>
      <w:ind w:left="851" w:hanging="454"/>
      <w:jc w:val="both"/>
    </w:pPr>
    <w:rPr>
      <w:sz w:val="24"/>
      <w:szCs w:val="24"/>
    </w:rPr>
  </w:style>
  <w:style w:type="character" w:customStyle="1" w:styleId="StylSeznamsodrkamiZarovnatdoblokuPed3bChar">
    <w:name w:val="Styl Seznam s odrážkami + Zarovnat do bloku Před:  3 b. Char"/>
    <w:rsid w:val="00F65FA6"/>
    <w:rPr>
      <w:sz w:val="24"/>
      <w:szCs w:val="24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rsid w:val="00F65FA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F65FA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F65FA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F65FA6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ormlnIMP">
    <w:name w:val="Normální_IMP"/>
    <w:basedOn w:val="Normln"/>
    <w:rsid w:val="00F65FA6"/>
    <w:pPr>
      <w:suppressAutoHyphens/>
      <w:spacing w:line="230" w:lineRule="auto"/>
    </w:pPr>
  </w:style>
  <w:style w:type="paragraph" w:customStyle="1" w:styleId="Zhlav2">
    <w:name w:val="Záhlaví2"/>
    <w:basedOn w:val="NormlnIMP"/>
    <w:rsid w:val="00F65FA6"/>
    <w:pPr>
      <w:tabs>
        <w:tab w:val="center" w:pos="4536"/>
        <w:tab w:val="right" w:pos="9069"/>
      </w:tabs>
      <w:overflowPunct w:val="0"/>
      <w:autoSpaceDN/>
      <w:spacing w:line="228" w:lineRule="auto"/>
      <w:textAlignment w:val="baseline"/>
    </w:pPr>
    <w:rPr>
      <w:sz w:val="24"/>
      <w:lang w:eastAsia="ar-SA"/>
    </w:rPr>
  </w:style>
  <w:style w:type="character" w:customStyle="1" w:styleId="adr">
    <w:name w:val="adr"/>
    <w:rsid w:val="00F65FA6"/>
  </w:style>
  <w:style w:type="character" w:customStyle="1" w:styleId="street-address">
    <w:name w:val="street-address"/>
    <w:rsid w:val="00F65FA6"/>
  </w:style>
  <w:style w:type="character" w:customStyle="1" w:styleId="postal-code">
    <w:name w:val="postal-code"/>
    <w:rsid w:val="00F65FA6"/>
  </w:style>
  <w:style w:type="character" w:customStyle="1" w:styleId="locality">
    <w:name w:val="locality"/>
    <w:rsid w:val="00F65FA6"/>
  </w:style>
  <w:style w:type="paragraph" w:styleId="Textkomente">
    <w:name w:val="annotation text"/>
    <w:basedOn w:val="Normln"/>
    <w:link w:val="TextkomenteChar"/>
    <w:uiPriority w:val="99"/>
    <w:rsid w:val="00F65FA6"/>
    <w:pPr>
      <w:widowControl w:val="0"/>
      <w:adjustRightInd w:val="0"/>
    </w:pPr>
    <w:rPr>
      <w:lang w:val="en-US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65FA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Sledovanodkaz">
    <w:name w:val="FollowedHyperlink"/>
    <w:rsid w:val="00F65FA6"/>
    <w:rPr>
      <w:color w:val="800080"/>
      <w:u w:val="single"/>
    </w:rPr>
  </w:style>
  <w:style w:type="character" w:customStyle="1" w:styleId="OdstavecseseznamemChar">
    <w:name w:val="Odstavec se seznamem Char"/>
    <w:link w:val="Odstavecseseznamem"/>
    <w:uiPriority w:val="34"/>
    <w:locked/>
    <w:rsid w:val="00290C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1a2">
    <w:name w:val="h1a2"/>
    <w:basedOn w:val="Standardnpsmoodstavce"/>
    <w:rsid w:val="00290C0D"/>
    <w:rPr>
      <w:vanish w:val="0"/>
      <w:webHidden w:val="0"/>
      <w:sz w:val="24"/>
      <w:szCs w:val="24"/>
      <w:specVanish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290C0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0C0D"/>
    <w:pPr>
      <w:widowControl/>
      <w:adjustRightInd/>
    </w:pPr>
    <w:rPr>
      <w:b/>
      <w:bCs/>
      <w:lang w:val="cs-CZ"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0C0D"/>
    <w:rPr>
      <w:rFonts w:ascii="Times New Roman" w:eastAsia="Times New Roman" w:hAnsi="Times New Roman" w:cs="Times New Roman"/>
      <w:b/>
      <w:bCs/>
      <w:sz w:val="20"/>
      <w:szCs w:val="20"/>
      <w:lang w:val="en-US" w:eastAsia="cs-CZ"/>
    </w:rPr>
  </w:style>
  <w:style w:type="character" w:styleId="Zstupntext">
    <w:name w:val="Placeholder Text"/>
    <w:basedOn w:val="Standardnpsmoodstavce"/>
    <w:uiPriority w:val="99"/>
    <w:semiHidden/>
    <w:rsid w:val="00290C0D"/>
    <w:rPr>
      <w:color w:val="808080"/>
    </w:rPr>
  </w:style>
  <w:style w:type="paragraph" w:customStyle="1" w:styleId="NormlnIMP0">
    <w:name w:val="Normální_IMP~0"/>
    <w:basedOn w:val="Normln"/>
    <w:rsid w:val="00E95745"/>
    <w:pPr>
      <w:suppressAutoHyphens/>
      <w:overflowPunct w:val="0"/>
      <w:adjustRightInd w:val="0"/>
      <w:spacing w:line="199" w:lineRule="auto"/>
    </w:pPr>
  </w:style>
  <w:style w:type="paragraph" w:customStyle="1" w:styleId="OdrazkaP">
    <w:name w:val="Odrazka P"/>
    <w:basedOn w:val="Normln"/>
    <w:rsid w:val="006A59AC"/>
    <w:pPr>
      <w:overflowPunct w:val="0"/>
      <w:adjustRightInd w:val="0"/>
      <w:spacing w:before="120"/>
      <w:ind w:left="284" w:hanging="284"/>
      <w:jc w:val="both"/>
      <w:textAlignment w:val="baseline"/>
    </w:pPr>
  </w:style>
  <w:style w:type="paragraph" w:customStyle="1" w:styleId="Odrazka1">
    <w:name w:val="Odrazka 1"/>
    <w:basedOn w:val="Normln"/>
    <w:rsid w:val="006A59AC"/>
    <w:pPr>
      <w:overflowPunct w:val="0"/>
      <w:adjustRightInd w:val="0"/>
      <w:spacing w:before="60"/>
      <w:ind w:left="568" w:hanging="284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itka\AppData\Local\Microsoft\Windows\Temporary%20Internet%20Files\Content.Outlook\1G3KNLRH\O&#344;_Administrativn&#237;%20dopis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7F91F41-00F4-45EC-8C54-6EDA5FCA1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OŘ_Administrativní dopis.dotx</Template>
  <TotalTime>231</TotalTime>
  <Pages>3</Pages>
  <Words>732</Words>
  <Characters>4324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Indrák Štěpán, Ing.</cp:lastModifiedBy>
  <cp:revision>21</cp:revision>
  <cp:lastPrinted>2020-02-20T10:57:00Z</cp:lastPrinted>
  <dcterms:created xsi:type="dcterms:W3CDTF">2021-06-15T09:30:00Z</dcterms:created>
  <dcterms:modified xsi:type="dcterms:W3CDTF">2021-09-03T07:35:00Z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